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0CC64BB7" w:rsidR="00EA4EE4" w:rsidRPr="00212B1A" w:rsidRDefault="00D10882" w:rsidP="00765A72">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Helder als egyptisch glas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340"/>
        <w:gridCol w:w="3500"/>
        <w:gridCol w:w="3445"/>
        <w:gridCol w:w="29"/>
      </w:tblGrid>
      <w:tr w:rsidR="00C2551D" w:rsidRPr="006E0EA3" w14:paraId="63F76F70" w14:textId="77777777" w:rsidTr="00EA41C9">
        <w:trPr>
          <w:gridAfter w:val="1"/>
          <w:wAfter w:w="29" w:type="dxa"/>
        </w:trPr>
        <w:tc>
          <w:tcPr>
            <w:tcW w:w="2240" w:type="dxa"/>
            <w:gridSpan w:val="2"/>
            <w:shd w:val="clear" w:color="auto" w:fill="auto"/>
          </w:tcPr>
          <w:p w14:paraId="01A4332D" w14:textId="2846BDB6" w:rsidR="00C2551D" w:rsidRPr="003014AA" w:rsidRDefault="00720AF6" w:rsidP="00765A72">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7B213A6F" w:rsidR="007616D3" w:rsidRPr="006E0EA3" w:rsidRDefault="00DB38CE" w:rsidP="00765A72">
            <w:pPr>
              <w:spacing w:after="0" w:line="280" w:lineRule="atLeast"/>
              <w:jc w:val="both"/>
              <w:rPr>
                <w:rFonts w:ascii="Arial" w:eastAsia="Calibri" w:hAnsi="Arial" w:cs="Arial"/>
                <w:sz w:val="20"/>
                <w:szCs w:val="20"/>
              </w:rPr>
            </w:pPr>
            <w:r>
              <w:rPr>
                <w:rFonts w:ascii="Arial" w:eastAsia="Calibri" w:hAnsi="Arial" w:cs="Arial"/>
                <w:sz w:val="20"/>
                <w:szCs w:val="20"/>
              </w:rPr>
              <w:t xml:space="preserve">4, 5 en </w:t>
            </w:r>
            <w:r w:rsidR="008E6808">
              <w:rPr>
                <w:rFonts w:ascii="Arial" w:eastAsia="Calibri" w:hAnsi="Arial" w:cs="Arial"/>
                <w:sz w:val="20"/>
                <w:szCs w:val="20"/>
              </w:rPr>
              <w:t>6</w:t>
            </w:r>
            <w:r>
              <w:rPr>
                <w:rFonts w:ascii="Arial" w:eastAsia="Calibri" w:hAnsi="Arial" w:cs="Arial"/>
                <w:sz w:val="20"/>
                <w:szCs w:val="20"/>
              </w:rPr>
              <w:t xml:space="preserve"> </w:t>
            </w:r>
            <w:r w:rsidR="008E6808">
              <w:rPr>
                <w:rFonts w:ascii="Arial" w:eastAsia="Calibri" w:hAnsi="Arial" w:cs="Arial"/>
                <w:sz w:val="20"/>
                <w:szCs w:val="20"/>
              </w:rPr>
              <w:t>vwo</w:t>
            </w:r>
          </w:p>
        </w:tc>
      </w:tr>
      <w:tr w:rsidR="00C2551D" w:rsidRPr="00C2551D" w14:paraId="710020F2" w14:textId="77777777" w:rsidTr="00EA41C9">
        <w:trPr>
          <w:gridAfter w:val="1"/>
          <w:wAfter w:w="29" w:type="dxa"/>
        </w:trPr>
        <w:tc>
          <w:tcPr>
            <w:tcW w:w="2240" w:type="dxa"/>
            <w:gridSpan w:val="2"/>
            <w:shd w:val="clear" w:color="auto" w:fill="auto"/>
          </w:tcPr>
          <w:p w14:paraId="267AFD0F" w14:textId="77777777" w:rsidR="00C2551D" w:rsidRPr="003014AA" w:rsidRDefault="00C2551D" w:rsidP="00765A72">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152780F3" w:rsidR="00026892" w:rsidRPr="00C2551D" w:rsidRDefault="00DB38CE" w:rsidP="00765A72">
            <w:pPr>
              <w:spacing w:after="0" w:line="280" w:lineRule="atLeast"/>
              <w:jc w:val="both"/>
              <w:rPr>
                <w:rFonts w:ascii="Arial" w:eastAsia="Calibri" w:hAnsi="Arial" w:cs="Arial"/>
                <w:sz w:val="20"/>
                <w:szCs w:val="20"/>
              </w:rPr>
            </w:pPr>
            <w:r>
              <w:rPr>
                <w:rFonts w:ascii="Arial" w:eastAsia="Calibri" w:hAnsi="Arial" w:cs="Arial"/>
                <w:sz w:val="20"/>
                <w:szCs w:val="20"/>
              </w:rPr>
              <w:t>c</w:t>
            </w:r>
            <w:r w:rsidR="00EA41C9">
              <w:rPr>
                <w:rFonts w:ascii="Arial" w:eastAsia="Calibri" w:hAnsi="Arial" w:cs="Arial"/>
                <w:sz w:val="20"/>
                <w:szCs w:val="20"/>
              </w:rPr>
              <w:t xml:space="preserve">hemische </w:t>
            </w:r>
            <w:proofErr w:type="spellStart"/>
            <w:r w:rsidR="00EA41C9">
              <w:rPr>
                <w:rFonts w:ascii="Arial" w:eastAsia="Calibri" w:hAnsi="Arial" w:cs="Arial"/>
                <w:sz w:val="20"/>
                <w:szCs w:val="20"/>
              </w:rPr>
              <w:t>v</w:t>
            </w:r>
            <w:r w:rsidR="008E6808">
              <w:rPr>
                <w:rFonts w:ascii="Arial" w:eastAsia="Calibri" w:hAnsi="Arial" w:cs="Arial"/>
                <w:sz w:val="20"/>
                <w:szCs w:val="20"/>
              </w:rPr>
              <w:t>akmethodes</w:t>
            </w:r>
            <w:proofErr w:type="spellEnd"/>
          </w:p>
        </w:tc>
      </w:tr>
      <w:tr w:rsidR="00C2551D" w:rsidRPr="00C2551D" w14:paraId="5B1CFF23" w14:textId="77777777" w:rsidTr="00EA41C9">
        <w:trPr>
          <w:gridAfter w:val="1"/>
          <w:wAfter w:w="29" w:type="dxa"/>
        </w:trPr>
        <w:tc>
          <w:tcPr>
            <w:tcW w:w="2240" w:type="dxa"/>
            <w:gridSpan w:val="2"/>
            <w:shd w:val="clear" w:color="auto" w:fill="auto"/>
          </w:tcPr>
          <w:p w14:paraId="2CFCC6AC" w14:textId="77777777" w:rsidR="00C2551D" w:rsidRPr="003014AA" w:rsidRDefault="00C2551D" w:rsidP="00765A7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0E0ECD0D" w:rsidR="00696305" w:rsidRPr="00C2551D" w:rsidRDefault="00DB38CE" w:rsidP="00765A72">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EA41C9">
        <w:trPr>
          <w:gridAfter w:val="1"/>
          <w:wAfter w:w="29" w:type="dxa"/>
        </w:trPr>
        <w:tc>
          <w:tcPr>
            <w:tcW w:w="2240" w:type="dxa"/>
            <w:gridSpan w:val="2"/>
            <w:shd w:val="clear" w:color="auto" w:fill="auto"/>
          </w:tcPr>
          <w:p w14:paraId="0274D46F" w14:textId="77777777" w:rsidR="00C2551D" w:rsidRPr="003014AA" w:rsidRDefault="00C2551D" w:rsidP="00765A7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098670B9" w:rsidR="00C2551D" w:rsidRPr="009C6BA4" w:rsidRDefault="00DB38CE" w:rsidP="00765A72">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m</w:t>
            </w:r>
            <w:r w:rsidR="008E6808">
              <w:rPr>
                <w:rFonts w:ascii="Arial" w:eastAsia="Calibri" w:hAnsi="Arial" w:cs="Arial"/>
                <w:sz w:val="20"/>
                <w:szCs w:val="20"/>
                <w:lang w:val="en-US"/>
              </w:rPr>
              <w:t>assaspectrometrie</w:t>
            </w:r>
            <w:proofErr w:type="spellEnd"/>
          </w:p>
        </w:tc>
      </w:tr>
      <w:tr w:rsidR="00C2551D" w:rsidRPr="00733C13" w14:paraId="08BDA0D7" w14:textId="77777777" w:rsidTr="00EA41C9">
        <w:trPr>
          <w:gridAfter w:val="1"/>
          <w:wAfter w:w="29" w:type="dxa"/>
          <w:trHeight w:val="91"/>
        </w:trPr>
        <w:tc>
          <w:tcPr>
            <w:tcW w:w="2240" w:type="dxa"/>
            <w:gridSpan w:val="2"/>
            <w:shd w:val="clear" w:color="auto" w:fill="auto"/>
          </w:tcPr>
          <w:p w14:paraId="19FDEFB3" w14:textId="1DC8F0F6" w:rsidR="00C2551D" w:rsidRPr="003014AA" w:rsidRDefault="00C2551D" w:rsidP="00765A7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4635BF10" w:rsidR="008E6808" w:rsidRPr="00733C13" w:rsidRDefault="00DB38CE" w:rsidP="00765A72">
            <w:pPr>
              <w:spacing w:after="0" w:line="280" w:lineRule="atLeast"/>
              <w:rPr>
                <w:rFonts w:ascii="Arial" w:eastAsia="Calibri" w:hAnsi="Arial" w:cs="Arial"/>
                <w:sz w:val="20"/>
                <w:szCs w:val="20"/>
              </w:rPr>
            </w:pPr>
            <w:r>
              <w:rPr>
                <w:rFonts w:ascii="Arial" w:eastAsia="Calibri" w:hAnsi="Arial" w:cs="Arial"/>
                <w:sz w:val="20"/>
                <w:szCs w:val="20"/>
              </w:rPr>
              <w:t>h</w:t>
            </w:r>
            <w:r w:rsidR="008E6808">
              <w:rPr>
                <w:rFonts w:ascii="Arial" w:eastAsia="Calibri" w:hAnsi="Arial" w:cs="Arial"/>
                <w:sz w:val="20"/>
                <w:szCs w:val="20"/>
              </w:rPr>
              <w:t>afnium, isotopen, glas, massaspectrometrie, massaspectrum</w:t>
            </w:r>
          </w:p>
        </w:tc>
      </w:tr>
      <w:tr w:rsidR="00C2551D" w:rsidRPr="00C2551D" w14:paraId="492EC9F6" w14:textId="77777777" w:rsidTr="00EA41C9">
        <w:trPr>
          <w:gridAfter w:val="1"/>
          <w:wAfter w:w="29" w:type="dxa"/>
        </w:trPr>
        <w:tc>
          <w:tcPr>
            <w:tcW w:w="2240" w:type="dxa"/>
            <w:gridSpan w:val="2"/>
            <w:shd w:val="clear" w:color="auto" w:fill="auto"/>
          </w:tcPr>
          <w:p w14:paraId="6DD01AA4" w14:textId="1308F42B" w:rsidR="00C2551D" w:rsidRPr="003014AA" w:rsidRDefault="00C2551D" w:rsidP="00765A7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01AD18F1" w:rsidR="00720AF6" w:rsidRPr="00C2551D" w:rsidRDefault="00DB38CE" w:rsidP="00765A72">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EA41C9" w14:paraId="26DB87B1" w14:textId="77777777" w:rsidTr="00EA4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00" w:type="dxa"/>
            <w:noWrap/>
            <w:vAlign w:val="bottom"/>
            <w:hideMark/>
          </w:tcPr>
          <w:p w14:paraId="7F7435CD" w14:textId="77777777" w:rsidR="00EA41C9" w:rsidRDefault="00EA41C9" w:rsidP="00765A72">
            <w:pPr>
              <w:spacing w:after="0" w:line="280" w:lineRule="atLeast"/>
              <w:rPr>
                <w:rFonts w:ascii="Arial" w:eastAsia="Times New Roman" w:hAnsi="Arial" w:cs="Arial"/>
                <w:b/>
                <w:bCs/>
                <w:color w:val="000000"/>
                <w:sz w:val="20"/>
                <w:szCs w:val="20"/>
                <w:lang w:eastAsia="nl-NL"/>
              </w:rPr>
            </w:pPr>
          </w:p>
          <w:p w14:paraId="16983D64" w14:textId="4CD76CC2" w:rsidR="00EA41C9" w:rsidRDefault="00EA41C9" w:rsidP="00765A72">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gridSpan w:val="2"/>
            <w:noWrap/>
            <w:vAlign w:val="bottom"/>
            <w:hideMark/>
          </w:tcPr>
          <w:p w14:paraId="6977D295" w14:textId="77777777" w:rsidR="00EA41C9" w:rsidRDefault="00EA41C9" w:rsidP="00765A72">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gridSpan w:val="2"/>
            <w:noWrap/>
            <w:vAlign w:val="bottom"/>
            <w:hideMark/>
          </w:tcPr>
          <w:p w14:paraId="34D6933E" w14:textId="65DD89A1" w:rsidR="00EA41C9" w:rsidRDefault="00EA41C9" w:rsidP="00765A72">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EA41C9" w14:paraId="3BFA478B" w14:textId="77777777" w:rsidTr="00EA4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4EF166CB" w14:textId="0DF93E8B" w:rsidR="00EA41C9" w:rsidRDefault="00EA41C9" w:rsidP="00765A72">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D / D1</w:t>
            </w:r>
          </w:p>
        </w:tc>
        <w:tc>
          <w:tcPr>
            <w:tcW w:w="3840" w:type="dxa"/>
            <w:gridSpan w:val="2"/>
            <w:tcBorders>
              <w:top w:val="single" w:sz="4" w:space="0" w:color="auto"/>
              <w:left w:val="nil"/>
              <w:bottom w:val="single" w:sz="4" w:space="0" w:color="auto"/>
              <w:right w:val="single" w:sz="4" w:space="0" w:color="auto"/>
            </w:tcBorders>
            <w:vAlign w:val="center"/>
            <w:hideMark/>
          </w:tcPr>
          <w:p w14:paraId="1E015D41" w14:textId="3C0A8269" w:rsidR="00EA41C9" w:rsidRDefault="00EA41C9" w:rsidP="00765A72">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 xml:space="preserve">Chemische </w:t>
            </w:r>
            <w:proofErr w:type="spellStart"/>
            <w:r>
              <w:rPr>
                <w:rFonts w:ascii="Arial" w:eastAsia="Times New Roman" w:hAnsi="Arial" w:cs="Arial"/>
                <w:color w:val="000000"/>
                <w:sz w:val="20"/>
                <w:szCs w:val="20"/>
                <w:lang w:eastAsia="nl-NL"/>
              </w:rPr>
              <w:t>vakmethodes</w:t>
            </w:r>
            <w:proofErr w:type="spellEnd"/>
          </w:p>
        </w:tc>
        <w:tc>
          <w:tcPr>
            <w:tcW w:w="3474" w:type="dxa"/>
            <w:gridSpan w:val="2"/>
            <w:tcBorders>
              <w:top w:val="single" w:sz="4" w:space="0" w:color="auto"/>
              <w:left w:val="nil"/>
              <w:bottom w:val="single" w:sz="4" w:space="0" w:color="auto"/>
              <w:right w:val="single" w:sz="4" w:space="0" w:color="auto"/>
            </w:tcBorders>
            <w:vAlign w:val="center"/>
            <w:hideMark/>
          </w:tcPr>
          <w:p w14:paraId="3563427B" w14:textId="6721C560" w:rsidR="00EA41C9" w:rsidRDefault="00EA41C9" w:rsidP="00765A72">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Massaspectrometrie</w:t>
            </w:r>
          </w:p>
        </w:tc>
      </w:tr>
    </w:tbl>
    <w:p w14:paraId="2306B624" w14:textId="77777777" w:rsidR="00562A0A" w:rsidRDefault="00562A0A" w:rsidP="00765A72">
      <w:pPr>
        <w:spacing w:after="0" w:line="280" w:lineRule="atLeast"/>
        <w:jc w:val="both"/>
        <w:rPr>
          <w:rFonts w:ascii="Arial" w:eastAsia="Times New Roman" w:hAnsi="Arial" w:cs="Arial"/>
          <w:color w:val="000000"/>
          <w:sz w:val="17"/>
          <w:szCs w:val="17"/>
          <w:lang w:eastAsia="nl-NL"/>
        </w:rPr>
      </w:pPr>
    </w:p>
    <w:p w14:paraId="53863966" w14:textId="68B39201" w:rsidR="00167275" w:rsidRPr="00082930" w:rsidRDefault="00DB38CE" w:rsidP="00765A72">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B87ABD">
        <w:rPr>
          <w:rStyle w:val="Hyperlink"/>
          <w:rFonts w:ascii="Arial" w:eastAsia="Times New Roman" w:hAnsi="Arial" w:cs="Arial"/>
          <w:bCs/>
          <w:i/>
          <w:iCs/>
          <w:color w:val="auto"/>
          <w:kern w:val="36"/>
          <w:u w:val="none"/>
          <w:lang w:eastAsia="nl-NL"/>
        </w:rPr>
        <w:t>C2W,</w:t>
      </w:r>
      <w:r w:rsidR="00CB65DA">
        <w:rPr>
          <w:rStyle w:val="Hyperlink"/>
          <w:rFonts w:ascii="Arial" w:eastAsia="Times New Roman" w:hAnsi="Arial" w:cs="Arial"/>
          <w:bCs/>
          <w:i/>
          <w:iCs/>
          <w:color w:val="auto"/>
          <w:kern w:val="36"/>
          <w:u w:val="none"/>
          <w:lang w:eastAsia="nl-NL"/>
        </w:rPr>
        <w:t xml:space="preserve"> </w:t>
      </w:r>
      <w:r w:rsidR="00F1574D">
        <w:rPr>
          <w:rStyle w:val="Hyperlink"/>
          <w:rFonts w:ascii="Arial" w:eastAsia="Times New Roman" w:hAnsi="Arial" w:cs="Arial"/>
          <w:bCs/>
          <w:i/>
          <w:iCs/>
          <w:color w:val="auto"/>
          <w:kern w:val="36"/>
          <w:u w:val="none"/>
          <w:lang w:eastAsia="nl-NL"/>
        </w:rPr>
        <w:t>1</w:t>
      </w:r>
      <w:r w:rsidR="00B87ABD">
        <w:rPr>
          <w:rStyle w:val="Hyperlink"/>
          <w:rFonts w:ascii="Arial" w:eastAsia="Times New Roman" w:hAnsi="Arial" w:cs="Arial"/>
          <w:bCs/>
          <w:i/>
          <w:iCs/>
          <w:color w:val="auto"/>
          <w:kern w:val="36"/>
          <w:u w:val="none"/>
          <w:lang w:eastAsia="nl-NL"/>
        </w:rPr>
        <w:t>3</w:t>
      </w:r>
      <w:r w:rsidR="00F1574D">
        <w:rPr>
          <w:rStyle w:val="Hyperlink"/>
          <w:rFonts w:ascii="Arial" w:eastAsia="Times New Roman" w:hAnsi="Arial" w:cs="Arial"/>
          <w:bCs/>
          <w:i/>
          <w:iCs/>
          <w:color w:val="auto"/>
          <w:kern w:val="36"/>
          <w:u w:val="none"/>
          <w:lang w:eastAsia="nl-NL"/>
        </w:rPr>
        <w:t xml:space="preserve"> </w:t>
      </w:r>
      <w:r w:rsidR="00CB65DA">
        <w:rPr>
          <w:rStyle w:val="Hyperlink"/>
          <w:rFonts w:ascii="Arial" w:eastAsia="Times New Roman" w:hAnsi="Arial" w:cs="Arial"/>
          <w:bCs/>
          <w:i/>
          <w:iCs/>
          <w:color w:val="auto"/>
          <w:kern w:val="36"/>
          <w:u w:val="none"/>
          <w:lang w:eastAsia="nl-NL"/>
        </w:rPr>
        <w:t>ju</w:t>
      </w:r>
      <w:r w:rsidR="00B87ABD">
        <w:rPr>
          <w:rStyle w:val="Hyperlink"/>
          <w:rFonts w:ascii="Arial" w:eastAsia="Times New Roman" w:hAnsi="Arial" w:cs="Arial"/>
          <w:bCs/>
          <w:i/>
          <w:iCs/>
          <w:color w:val="auto"/>
          <w:kern w:val="36"/>
          <w:u w:val="none"/>
          <w:lang w:eastAsia="nl-NL"/>
        </w:rPr>
        <w:t>l</w:t>
      </w:r>
      <w:r w:rsidR="00CB65DA">
        <w:rPr>
          <w:rStyle w:val="Hyperlink"/>
          <w:rFonts w:ascii="Arial" w:eastAsia="Times New Roman" w:hAnsi="Arial" w:cs="Arial"/>
          <w:bCs/>
          <w:i/>
          <w:iCs/>
          <w:color w:val="auto"/>
          <w:kern w:val="36"/>
          <w:u w:val="none"/>
          <w:lang w:eastAsia="nl-NL"/>
        </w:rPr>
        <w:t>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2BA8D96" w14:textId="05C88875" w:rsidR="00D10882" w:rsidRDefault="00C80FEB" w:rsidP="00765A72">
            <w:pPr>
              <w:spacing w:line="280" w:lineRule="atLeast"/>
              <w:rPr>
                <w:rFonts w:ascii="Times New Roman" w:eastAsia="Times New Roman" w:hAnsi="Times New Roman" w:cs="Times New Roman"/>
                <w:b/>
                <w:bCs/>
                <w:sz w:val="36"/>
                <w:szCs w:val="36"/>
                <w:lang w:eastAsia="nl-NL"/>
              </w:rPr>
            </w:pPr>
            <w:bookmarkStart w:id="0" w:name="_Hlk518980186"/>
            <w:r>
              <w:rPr>
                <w:noProof/>
              </w:rPr>
              <w:drawing>
                <wp:anchor distT="0" distB="0" distL="114300" distR="114300" simplePos="0" relativeHeight="251661312" behindDoc="0" locked="0" layoutInCell="1" allowOverlap="1" wp14:anchorId="03077892" wp14:editId="7FD0911A">
                  <wp:simplePos x="0" y="0"/>
                  <wp:positionH relativeFrom="margin">
                    <wp:posOffset>4857750</wp:posOffset>
                  </wp:positionH>
                  <wp:positionV relativeFrom="margin">
                    <wp:posOffset>116205</wp:posOffset>
                  </wp:positionV>
                  <wp:extent cx="651510" cy="1054100"/>
                  <wp:effectExtent l="0" t="0" r="0" b="0"/>
                  <wp:wrapSquare wrapText="bothSides"/>
                  <wp:docPr id="5" name="Afbeelding 5" descr="fig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510" cy="1054100"/>
                          </a:xfrm>
                          <a:prstGeom prst="rect">
                            <a:avLst/>
                          </a:prstGeom>
                          <a:noFill/>
                          <a:ln>
                            <a:noFill/>
                          </a:ln>
                        </pic:spPr>
                      </pic:pic>
                    </a:graphicData>
                  </a:graphic>
                </wp:anchor>
              </w:drawing>
            </w:r>
            <w:r w:rsidR="00D10882" w:rsidRPr="00D10882">
              <w:rPr>
                <w:rFonts w:ascii="Times New Roman" w:eastAsia="Times New Roman" w:hAnsi="Times New Roman" w:cs="Times New Roman"/>
                <w:b/>
                <w:bCs/>
                <w:sz w:val="36"/>
                <w:szCs w:val="36"/>
                <w:lang w:eastAsia="nl-NL"/>
              </w:rPr>
              <w:t>Helder als Egyptisch glas</w:t>
            </w:r>
          </w:p>
          <w:p w14:paraId="1810C623" w14:textId="77777777" w:rsidR="00765A72" w:rsidRDefault="00765A72" w:rsidP="00765A72">
            <w:pPr>
              <w:spacing w:line="280" w:lineRule="atLeast"/>
              <w:rPr>
                <w:rFonts w:ascii="Times New Roman" w:eastAsia="Times New Roman" w:hAnsi="Times New Roman" w:cs="Times New Roman"/>
                <w:sz w:val="24"/>
                <w:szCs w:val="24"/>
                <w:lang w:eastAsia="nl-NL"/>
              </w:rPr>
            </w:pPr>
          </w:p>
          <w:p w14:paraId="7364F428" w14:textId="00B0C20B" w:rsidR="00D10882" w:rsidRPr="00D10882" w:rsidRDefault="00D10882" w:rsidP="00765A72">
            <w:pPr>
              <w:spacing w:line="280" w:lineRule="atLeast"/>
              <w:rPr>
                <w:rFonts w:ascii="Times New Roman" w:eastAsia="Times New Roman" w:hAnsi="Times New Roman" w:cs="Times New Roman"/>
                <w:sz w:val="24"/>
                <w:szCs w:val="24"/>
                <w:lang w:eastAsia="nl-NL"/>
              </w:rPr>
            </w:pPr>
            <w:r w:rsidRPr="00D10882">
              <w:rPr>
                <w:rFonts w:ascii="Times New Roman" w:eastAsia="Times New Roman" w:hAnsi="Times New Roman" w:cs="Times New Roman"/>
                <w:sz w:val="24"/>
                <w:szCs w:val="24"/>
                <w:lang w:eastAsia="nl-NL"/>
              </w:rPr>
              <w:t xml:space="preserve">Aan hafniumisotopen kun je aflezen dat de Romeinen hun Alexandrijnse glas </w:t>
            </w:r>
            <w:r w:rsidR="007C13D6">
              <w:rPr>
                <w:rFonts w:ascii="Times New Roman" w:eastAsia="Times New Roman" w:hAnsi="Times New Roman" w:cs="Times New Roman"/>
                <w:sz w:val="24"/>
                <w:szCs w:val="24"/>
                <w:lang w:eastAsia="nl-NL"/>
              </w:rPr>
              <w:t>daadwerkelijk</w:t>
            </w:r>
            <w:r w:rsidRPr="00D10882">
              <w:rPr>
                <w:rFonts w:ascii="Times New Roman" w:eastAsia="Times New Roman" w:hAnsi="Times New Roman" w:cs="Times New Roman"/>
                <w:sz w:val="24"/>
                <w:szCs w:val="24"/>
                <w:lang w:eastAsia="nl-NL"/>
              </w:rPr>
              <w:t xml:space="preserve"> betrokken uit de omgeving van Alexandrië. En niet uit Palestina en omstreken, schrijven Deense onderzoekers in </w:t>
            </w:r>
            <w:proofErr w:type="spellStart"/>
            <w:r w:rsidRPr="00D10882">
              <w:rPr>
                <w:rFonts w:ascii="Times New Roman" w:eastAsia="Times New Roman" w:hAnsi="Times New Roman" w:cs="Times New Roman"/>
                <w:i/>
                <w:iCs/>
                <w:sz w:val="24"/>
                <w:szCs w:val="24"/>
                <w:lang w:eastAsia="nl-NL"/>
              </w:rPr>
              <w:t>Scientific</w:t>
            </w:r>
            <w:proofErr w:type="spellEnd"/>
            <w:r w:rsidRPr="00D10882">
              <w:rPr>
                <w:rFonts w:ascii="Times New Roman" w:eastAsia="Times New Roman" w:hAnsi="Times New Roman" w:cs="Times New Roman"/>
                <w:i/>
                <w:iCs/>
                <w:sz w:val="24"/>
                <w:szCs w:val="24"/>
                <w:lang w:eastAsia="nl-NL"/>
              </w:rPr>
              <w:t xml:space="preserve"> </w:t>
            </w:r>
            <w:proofErr w:type="spellStart"/>
            <w:r w:rsidRPr="00D10882">
              <w:rPr>
                <w:rFonts w:ascii="Times New Roman" w:eastAsia="Times New Roman" w:hAnsi="Times New Roman" w:cs="Times New Roman"/>
                <w:i/>
                <w:iCs/>
                <w:sz w:val="24"/>
                <w:szCs w:val="24"/>
                <w:lang w:eastAsia="nl-NL"/>
              </w:rPr>
              <w:t>Reports</w:t>
            </w:r>
            <w:proofErr w:type="spellEnd"/>
            <w:r w:rsidRPr="00D10882">
              <w:rPr>
                <w:rFonts w:ascii="Times New Roman" w:eastAsia="Times New Roman" w:hAnsi="Times New Roman" w:cs="Times New Roman"/>
                <w:sz w:val="24"/>
                <w:szCs w:val="24"/>
                <w:lang w:eastAsia="nl-NL"/>
              </w:rPr>
              <w:t>.</w:t>
            </w:r>
          </w:p>
          <w:p w14:paraId="6C44272D" w14:textId="77777777" w:rsidR="00C80FEB" w:rsidRDefault="00C80FEB" w:rsidP="00765A72">
            <w:pPr>
              <w:spacing w:line="280" w:lineRule="atLeast"/>
              <w:rPr>
                <w:rFonts w:ascii="Times New Roman" w:eastAsia="Times New Roman" w:hAnsi="Times New Roman" w:cs="Times New Roman"/>
                <w:sz w:val="24"/>
                <w:szCs w:val="24"/>
                <w:lang w:eastAsia="nl-NL"/>
              </w:rPr>
            </w:pPr>
          </w:p>
          <w:p w14:paraId="02F79A92" w14:textId="7AB961A0" w:rsidR="00D10882" w:rsidRDefault="00D10882" w:rsidP="00765A72">
            <w:pPr>
              <w:spacing w:line="280" w:lineRule="atLeast"/>
              <w:rPr>
                <w:rFonts w:ascii="Times New Roman" w:eastAsia="Times New Roman" w:hAnsi="Times New Roman" w:cs="Times New Roman"/>
                <w:sz w:val="24"/>
                <w:szCs w:val="24"/>
                <w:lang w:eastAsia="nl-NL"/>
              </w:rPr>
            </w:pPr>
            <w:r w:rsidRPr="00D10882">
              <w:rPr>
                <w:rFonts w:ascii="Times New Roman" w:eastAsia="Times New Roman" w:hAnsi="Times New Roman" w:cs="Times New Roman"/>
                <w:sz w:val="24"/>
                <w:szCs w:val="24"/>
                <w:lang w:eastAsia="nl-NL"/>
              </w:rPr>
              <w:t>Dat Alexandrijnse glas was toen een luxeproduct. Om het zo transparant mogelijk te maken zocht men zand uit met een laag ijzergehalte, waaraan antimoonoxide (Sb</w:t>
            </w:r>
            <w:r w:rsidRPr="00D10882">
              <w:rPr>
                <w:rFonts w:ascii="Times New Roman" w:eastAsia="Times New Roman" w:hAnsi="Times New Roman" w:cs="Times New Roman"/>
                <w:sz w:val="24"/>
                <w:szCs w:val="24"/>
                <w:vertAlign w:val="subscript"/>
                <w:lang w:eastAsia="nl-NL"/>
              </w:rPr>
              <w:t>2</w:t>
            </w:r>
            <w:r w:rsidRPr="00D10882">
              <w:rPr>
                <w:rFonts w:ascii="Times New Roman" w:eastAsia="Times New Roman" w:hAnsi="Times New Roman" w:cs="Times New Roman"/>
                <w:sz w:val="24"/>
                <w:szCs w:val="24"/>
                <w:lang w:eastAsia="nl-NL"/>
              </w:rPr>
              <w:t>O</w:t>
            </w:r>
            <w:r w:rsidRPr="00D10882">
              <w:rPr>
                <w:rFonts w:ascii="Times New Roman" w:eastAsia="Times New Roman" w:hAnsi="Times New Roman" w:cs="Times New Roman"/>
                <w:sz w:val="24"/>
                <w:szCs w:val="24"/>
                <w:vertAlign w:val="subscript"/>
                <w:lang w:eastAsia="nl-NL"/>
              </w:rPr>
              <w:t>3</w:t>
            </w:r>
            <w:r w:rsidRPr="00D10882">
              <w:rPr>
                <w:rFonts w:ascii="Times New Roman" w:eastAsia="Times New Roman" w:hAnsi="Times New Roman" w:cs="Times New Roman"/>
                <w:sz w:val="24"/>
                <w:szCs w:val="24"/>
                <w:lang w:eastAsia="nl-NL"/>
              </w:rPr>
              <w:t xml:space="preserve">) werd toegevoegd om het restantje </w:t>
            </w:r>
            <w:r w:rsidR="008E6808">
              <w:rPr>
                <w:rFonts w:ascii="Times New Roman" w:eastAsia="Times New Roman" w:hAnsi="Times New Roman" w:cs="Times New Roman"/>
                <w:sz w:val="24"/>
                <w:szCs w:val="24"/>
                <w:lang w:eastAsia="nl-NL"/>
              </w:rPr>
              <w:t xml:space="preserve">blauw gekleurd </w:t>
            </w:r>
            <w:r w:rsidRPr="00D10882">
              <w:rPr>
                <w:rFonts w:ascii="Times New Roman" w:eastAsia="Times New Roman" w:hAnsi="Times New Roman" w:cs="Times New Roman"/>
                <w:sz w:val="24"/>
                <w:szCs w:val="24"/>
                <w:lang w:eastAsia="nl-NL"/>
              </w:rPr>
              <w:t>Fe</w:t>
            </w:r>
            <w:r w:rsidRPr="00D10882">
              <w:rPr>
                <w:rFonts w:ascii="Times New Roman" w:eastAsia="Times New Roman" w:hAnsi="Times New Roman" w:cs="Times New Roman"/>
                <w:sz w:val="24"/>
                <w:szCs w:val="24"/>
                <w:vertAlign w:val="superscript"/>
                <w:lang w:eastAsia="nl-NL"/>
              </w:rPr>
              <w:t>2+</w:t>
            </w:r>
            <w:r w:rsidRPr="00D10882">
              <w:rPr>
                <w:rFonts w:ascii="Times New Roman" w:eastAsia="Times New Roman" w:hAnsi="Times New Roman" w:cs="Times New Roman"/>
                <w:sz w:val="24"/>
                <w:szCs w:val="24"/>
                <w:lang w:eastAsia="nl-NL"/>
              </w:rPr>
              <w:t xml:space="preserve"> te oxideren tot vrijwel kleurloos Fe</w:t>
            </w:r>
            <w:r w:rsidRPr="00D10882">
              <w:rPr>
                <w:rFonts w:ascii="Times New Roman" w:eastAsia="Times New Roman" w:hAnsi="Times New Roman" w:cs="Times New Roman"/>
                <w:sz w:val="24"/>
                <w:szCs w:val="24"/>
                <w:vertAlign w:val="superscript"/>
                <w:lang w:eastAsia="nl-NL"/>
              </w:rPr>
              <w:t>3+</w:t>
            </w:r>
            <w:r w:rsidRPr="00D10882">
              <w:rPr>
                <w:rFonts w:ascii="Times New Roman" w:eastAsia="Times New Roman" w:hAnsi="Times New Roman" w:cs="Times New Roman"/>
                <w:sz w:val="24"/>
                <w:szCs w:val="24"/>
                <w:lang w:eastAsia="nl-NL"/>
              </w:rPr>
              <w:t>. In goedkoper glas zaten mangaanoxides, wat een groenige tint gaf.</w:t>
            </w:r>
          </w:p>
          <w:p w14:paraId="467A09E4" w14:textId="77777777" w:rsidR="00C80FEB" w:rsidRPr="00D10882" w:rsidRDefault="00C80FEB" w:rsidP="00765A72">
            <w:pPr>
              <w:spacing w:line="280" w:lineRule="atLeast"/>
              <w:rPr>
                <w:rFonts w:ascii="Times New Roman" w:eastAsia="Times New Roman" w:hAnsi="Times New Roman" w:cs="Times New Roman"/>
                <w:sz w:val="24"/>
                <w:szCs w:val="24"/>
                <w:lang w:eastAsia="nl-NL"/>
              </w:rPr>
            </w:pPr>
          </w:p>
          <w:p w14:paraId="6FF18636" w14:textId="365D3AFD" w:rsidR="00D10882" w:rsidRDefault="00D10882" w:rsidP="00765A72">
            <w:pPr>
              <w:spacing w:line="280" w:lineRule="atLeast"/>
              <w:rPr>
                <w:rFonts w:ascii="Times New Roman" w:eastAsia="Times New Roman" w:hAnsi="Times New Roman" w:cs="Times New Roman"/>
                <w:sz w:val="24"/>
                <w:szCs w:val="24"/>
                <w:lang w:eastAsia="nl-NL"/>
              </w:rPr>
            </w:pPr>
            <w:r w:rsidRPr="00D10882">
              <w:rPr>
                <w:rFonts w:ascii="Times New Roman" w:eastAsia="Times New Roman" w:hAnsi="Times New Roman" w:cs="Times New Roman"/>
                <w:sz w:val="24"/>
                <w:szCs w:val="24"/>
                <w:lang w:eastAsia="nl-NL"/>
              </w:rPr>
              <w:t xml:space="preserve">Glasovens stonden op plekken waar geschikte grondstoffen beschikbaar waren, met name natriumcarbonaat dat toen nog kwam uit zoutophopingen aan de rand van woestijnmeren. Het geproduceerde glas ging in grote brokken naar de glasblazers. In Israël en Jordanië zijn restanten van zulke glasovens teruggevonden, maar in Egypte niet. </w:t>
            </w:r>
            <w:r w:rsidR="00C80FEB" w:rsidRPr="00C80FEB">
              <w:rPr>
                <w:rFonts w:ascii="Times New Roman" w:eastAsia="Times New Roman" w:hAnsi="Times New Roman" w:cs="Times New Roman"/>
                <w:sz w:val="24"/>
                <w:szCs w:val="24"/>
                <w:lang w:eastAsia="nl-NL"/>
              </w:rPr>
              <w:t>A</w:t>
            </w:r>
            <w:r w:rsidRPr="00D10882">
              <w:rPr>
                <w:rFonts w:ascii="Times New Roman" w:eastAsia="Times New Roman" w:hAnsi="Times New Roman" w:cs="Times New Roman"/>
                <w:sz w:val="24"/>
                <w:szCs w:val="24"/>
                <w:lang w:eastAsia="nl-NL"/>
              </w:rPr>
              <w:t>an de glassamenstelling is het lastig te zien</w:t>
            </w:r>
            <w:r w:rsidR="000D07F0">
              <w:rPr>
                <w:rFonts w:ascii="Times New Roman" w:eastAsia="Times New Roman" w:hAnsi="Times New Roman" w:cs="Times New Roman"/>
                <w:sz w:val="24"/>
                <w:szCs w:val="24"/>
                <w:lang w:eastAsia="nl-NL"/>
              </w:rPr>
              <w:t>,</w:t>
            </w:r>
            <w:r w:rsidRPr="00D10882">
              <w:rPr>
                <w:rFonts w:ascii="Times New Roman" w:eastAsia="Times New Roman" w:hAnsi="Times New Roman" w:cs="Times New Roman"/>
                <w:sz w:val="24"/>
                <w:szCs w:val="24"/>
                <w:lang w:eastAsia="nl-NL"/>
              </w:rPr>
              <w:t xml:space="preserve"> omdat het gebruikte zand altijd uit de Nijl kwam; voorbij Alexandrië gaat het van nature rechtsaf en spoelt verder langs de kust. Met de gebruikelijke analysemethodes aan de hand van strontium- of neodymiumisotopen zie je geen verschil tussen Egyptisch en Palestijns glas.</w:t>
            </w:r>
          </w:p>
          <w:p w14:paraId="192F6EFB" w14:textId="77777777" w:rsidR="00C80FEB" w:rsidRPr="00D10882" w:rsidRDefault="00C80FEB" w:rsidP="00765A72">
            <w:pPr>
              <w:spacing w:line="280" w:lineRule="atLeast"/>
              <w:rPr>
                <w:rFonts w:ascii="Times New Roman" w:eastAsia="Times New Roman" w:hAnsi="Times New Roman" w:cs="Times New Roman"/>
                <w:sz w:val="24"/>
                <w:szCs w:val="24"/>
                <w:lang w:eastAsia="nl-NL"/>
              </w:rPr>
            </w:pPr>
          </w:p>
          <w:p w14:paraId="1FB6C826" w14:textId="4BC14995" w:rsidR="00D10882" w:rsidRDefault="007551A8" w:rsidP="00765A72">
            <w:pPr>
              <w:spacing w:line="280" w:lineRule="atLeast"/>
              <w:rPr>
                <w:rFonts w:ascii="Times New Roman" w:eastAsia="Times New Roman" w:hAnsi="Times New Roman" w:cs="Times New Roman"/>
                <w:sz w:val="24"/>
                <w:szCs w:val="24"/>
                <w:lang w:eastAsia="nl-NL"/>
              </w:rPr>
            </w:pPr>
            <w:hyperlink r:id="rId12" w:tgtFrame="_blank" w:history="1">
              <w:proofErr w:type="spellStart"/>
              <w:r w:rsidR="00D10882" w:rsidRPr="00D10882">
                <w:rPr>
                  <w:rFonts w:ascii="Times New Roman" w:eastAsia="Times New Roman" w:hAnsi="Times New Roman" w:cs="Times New Roman"/>
                  <w:sz w:val="24"/>
                  <w:szCs w:val="24"/>
                  <w:lang w:eastAsia="nl-NL"/>
                </w:rPr>
                <w:t>Gry</w:t>
              </w:r>
              <w:proofErr w:type="spellEnd"/>
              <w:r w:rsidR="00D10882" w:rsidRPr="00D10882">
                <w:rPr>
                  <w:rFonts w:ascii="Times New Roman" w:eastAsia="Times New Roman" w:hAnsi="Times New Roman" w:cs="Times New Roman"/>
                  <w:sz w:val="24"/>
                  <w:szCs w:val="24"/>
                  <w:lang w:eastAsia="nl-NL"/>
                </w:rPr>
                <w:t xml:space="preserve"> </w:t>
              </w:r>
              <w:proofErr w:type="spellStart"/>
              <w:r w:rsidR="00D10882" w:rsidRPr="00D10882">
                <w:rPr>
                  <w:rFonts w:ascii="Times New Roman" w:eastAsia="Times New Roman" w:hAnsi="Times New Roman" w:cs="Times New Roman"/>
                  <w:sz w:val="24"/>
                  <w:szCs w:val="24"/>
                  <w:lang w:eastAsia="nl-NL"/>
                </w:rPr>
                <w:t>Barfod</w:t>
              </w:r>
              <w:proofErr w:type="spellEnd"/>
            </w:hyperlink>
            <w:r w:rsidR="00D10882" w:rsidRPr="00D10882">
              <w:rPr>
                <w:rFonts w:ascii="Times New Roman" w:eastAsia="Times New Roman" w:hAnsi="Times New Roman" w:cs="Times New Roman"/>
                <w:sz w:val="24"/>
                <w:szCs w:val="24"/>
                <w:lang w:eastAsia="nl-NL"/>
              </w:rPr>
              <w:t xml:space="preserve"> en collega’s van de universiteit van Aarhus melden nu dat je het wel kunt zien aan de verhouding tussen hafnium-176 en hafnium-177. In zand zit hafnium opgesloten in korrels, die voornamelijk bestaan uit zirkoon oftewel ZrSiO</w:t>
            </w:r>
            <w:r w:rsidR="00D10882" w:rsidRPr="00D10882">
              <w:rPr>
                <w:rFonts w:ascii="Times New Roman" w:eastAsia="Times New Roman" w:hAnsi="Times New Roman" w:cs="Times New Roman"/>
                <w:sz w:val="24"/>
                <w:szCs w:val="24"/>
                <w:vertAlign w:val="subscript"/>
                <w:lang w:eastAsia="nl-NL"/>
              </w:rPr>
              <w:t>4</w:t>
            </w:r>
            <w:r w:rsidR="00D10882" w:rsidRPr="00D10882">
              <w:rPr>
                <w:rFonts w:ascii="Times New Roman" w:eastAsia="Times New Roman" w:hAnsi="Times New Roman" w:cs="Times New Roman"/>
                <w:sz w:val="24"/>
                <w:szCs w:val="24"/>
                <w:lang w:eastAsia="nl-NL"/>
              </w:rPr>
              <w:t>. Die zijn ooit ergens door erosie vrijgekomen. Waar, wanneer en hoe dat gebeurde, bepaalt de isotopenverhouding maar ook de gemiddelde korreldiameter die daar bij hoort.</w:t>
            </w:r>
          </w:p>
          <w:p w14:paraId="5130AE06" w14:textId="77777777" w:rsidR="00C80FEB" w:rsidRPr="00D10882" w:rsidRDefault="00C80FEB" w:rsidP="00765A72">
            <w:pPr>
              <w:spacing w:line="280" w:lineRule="atLeast"/>
              <w:rPr>
                <w:rFonts w:ascii="Times New Roman" w:eastAsia="Times New Roman" w:hAnsi="Times New Roman" w:cs="Times New Roman"/>
                <w:sz w:val="24"/>
                <w:szCs w:val="24"/>
                <w:lang w:eastAsia="nl-NL"/>
              </w:rPr>
            </w:pPr>
          </w:p>
          <w:p w14:paraId="40ADCD10" w14:textId="367768AE" w:rsidR="00E94876" w:rsidRDefault="00D10882" w:rsidP="00765A72">
            <w:pPr>
              <w:spacing w:line="280" w:lineRule="atLeast"/>
              <w:rPr>
                <w:rFonts w:ascii="Times New Roman" w:eastAsia="Times New Roman" w:hAnsi="Times New Roman" w:cs="Times New Roman"/>
                <w:sz w:val="24"/>
                <w:szCs w:val="24"/>
                <w:lang w:eastAsia="nl-NL"/>
              </w:rPr>
            </w:pPr>
            <w:r w:rsidRPr="00D10882">
              <w:rPr>
                <w:rFonts w:ascii="Times New Roman" w:eastAsia="Times New Roman" w:hAnsi="Times New Roman" w:cs="Times New Roman"/>
                <w:sz w:val="24"/>
                <w:szCs w:val="24"/>
                <w:lang w:eastAsia="nl-NL"/>
              </w:rPr>
              <w:t xml:space="preserve">Tijdens de reis langs de kust worden zandkorrels gesorteerd op grootte. Dat hierdoor het totale hafniumgehalte van het zand lager wordt, zegt niet zo veel. Maar ook de isotopenverhouding verloopt. </w:t>
            </w:r>
            <w:r w:rsidR="00ED2DCD">
              <w:rPr>
                <w:rFonts w:ascii="Times New Roman" w:eastAsia="Times New Roman" w:hAnsi="Times New Roman" w:cs="Times New Roman"/>
                <w:sz w:val="24"/>
                <w:szCs w:val="24"/>
                <w:lang w:eastAsia="nl-NL"/>
              </w:rPr>
              <w:t>I</w:t>
            </w:r>
            <w:r w:rsidRPr="00D10882">
              <w:rPr>
                <w:rFonts w:ascii="Times New Roman" w:eastAsia="Times New Roman" w:hAnsi="Times New Roman" w:cs="Times New Roman"/>
                <w:sz w:val="24"/>
                <w:szCs w:val="24"/>
                <w:lang w:eastAsia="nl-NL"/>
              </w:rPr>
              <w:t>n scherven van Alexandrijns glas is die inderdaad heel anders dan in goedkopere Romeinse glastypes.</w:t>
            </w:r>
          </w:p>
          <w:p w14:paraId="225EACFD" w14:textId="7A12DCCE" w:rsidR="00C80FEB" w:rsidRPr="00CB65DA" w:rsidRDefault="00C80FEB" w:rsidP="00765A72">
            <w:pPr>
              <w:spacing w:line="280" w:lineRule="atLeast"/>
              <w:rPr>
                <w:rFonts w:ascii="Times New Roman" w:hAnsi="Times New Roman" w:cs="Times New Roman"/>
                <w:sz w:val="24"/>
                <w:szCs w:val="24"/>
              </w:rPr>
            </w:pPr>
          </w:p>
        </w:tc>
      </w:tr>
      <w:bookmarkEnd w:id="0"/>
    </w:tbl>
    <w:p w14:paraId="12AED078" w14:textId="77777777" w:rsidR="00267087" w:rsidRDefault="00267087" w:rsidP="00765A72">
      <w:pPr>
        <w:spacing w:after="0" w:line="280" w:lineRule="atLeast"/>
        <w:rPr>
          <w:rFonts w:ascii="Arial" w:eastAsia="Times New Roman" w:hAnsi="Arial" w:cs="Arial"/>
          <w:bCs/>
          <w:iCs/>
          <w:color w:val="000000"/>
          <w:kern w:val="36"/>
          <w:lang w:eastAsia="nl-NL"/>
        </w:rPr>
      </w:pPr>
    </w:p>
    <w:p w14:paraId="20CE9D22" w14:textId="4CB0AAF8" w:rsidR="0046623E" w:rsidRPr="0046623E" w:rsidRDefault="0046623E" w:rsidP="00765A7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Glas wordt gemaakt uit onder andere zand. Alexandrijns glas werd zo transparant mogelijk gemaakt door Sb</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toe te voegen dat ervoor zorgde dat Fe</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 xml:space="preserve"> omgezet werd in Fe</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w:t>
      </w:r>
    </w:p>
    <w:p w14:paraId="53998734" w14:textId="1EA80051" w:rsidR="00CB5A57" w:rsidRDefault="00E819FD" w:rsidP="00765A7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B5A57">
        <w:rPr>
          <w:rFonts w:ascii="Arial" w:eastAsia="Times New Roman" w:hAnsi="Arial" w:cs="Arial"/>
          <w:bCs/>
          <w:iCs/>
          <w:color w:val="000000"/>
          <w:kern w:val="36"/>
          <w:lang w:eastAsia="nl-NL"/>
        </w:rPr>
        <w:tab/>
      </w:r>
      <w:r w:rsidR="0046623E">
        <w:rPr>
          <w:rFonts w:ascii="Arial" w:eastAsia="Times New Roman" w:hAnsi="Arial" w:cs="Arial"/>
          <w:bCs/>
          <w:iCs/>
          <w:color w:val="000000"/>
          <w:kern w:val="36"/>
          <w:lang w:eastAsia="nl-NL"/>
        </w:rPr>
        <w:t>Leg uit dat daardoor het glas transparanter werd.</w:t>
      </w:r>
    </w:p>
    <w:p w14:paraId="1F1D6629" w14:textId="2BEE97DE" w:rsidR="0046623E" w:rsidRPr="00E819FD" w:rsidRDefault="00E819FD" w:rsidP="00765A7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46623E">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vergelijking van de reactie waarbij Sb</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omgezet wordt in </w:t>
      </w:r>
      <w:proofErr w:type="spellStart"/>
      <w:r>
        <w:rPr>
          <w:rFonts w:ascii="Arial" w:eastAsia="Times New Roman" w:hAnsi="Arial" w:cs="Arial"/>
          <w:bCs/>
          <w:iCs/>
          <w:color w:val="000000"/>
          <w:kern w:val="36"/>
          <w:lang w:eastAsia="nl-NL"/>
        </w:rPr>
        <w:t>SbO</w:t>
      </w:r>
      <w:proofErr w:type="spellEnd"/>
      <w:r>
        <w:rPr>
          <w:rFonts w:ascii="Arial" w:eastAsia="Times New Roman" w:hAnsi="Arial" w:cs="Arial"/>
          <w:bCs/>
          <w:iCs/>
          <w:color w:val="000000"/>
          <w:kern w:val="36"/>
          <w:lang w:eastAsia="nl-NL"/>
        </w:rPr>
        <w:t>.</w:t>
      </w:r>
      <w:r w:rsidR="007E528E">
        <w:rPr>
          <w:rFonts w:ascii="Arial" w:eastAsia="Times New Roman" w:hAnsi="Arial" w:cs="Arial"/>
          <w:bCs/>
          <w:iCs/>
          <w:color w:val="000000"/>
          <w:kern w:val="36"/>
          <w:lang w:eastAsia="nl-NL"/>
        </w:rPr>
        <w:t xml:space="preserve"> Gebruik </w:t>
      </w:r>
      <w:r w:rsidR="008B1914">
        <w:rPr>
          <w:rFonts w:ascii="Arial" w:eastAsia="Times New Roman" w:hAnsi="Arial" w:cs="Arial"/>
          <w:bCs/>
          <w:iCs/>
          <w:color w:val="000000"/>
          <w:kern w:val="36"/>
          <w:lang w:eastAsia="nl-NL"/>
        </w:rPr>
        <w:t xml:space="preserve"> </w:t>
      </w:r>
      <w:r w:rsidR="007E528E">
        <w:rPr>
          <w:rFonts w:ascii="Arial" w:eastAsia="Times New Roman" w:hAnsi="Arial" w:cs="Arial"/>
          <w:bCs/>
          <w:iCs/>
          <w:color w:val="000000"/>
          <w:kern w:val="36"/>
          <w:lang w:eastAsia="nl-NL"/>
        </w:rPr>
        <w:t>voor ijzer de metaaloxiden</w:t>
      </w:r>
      <w:r w:rsidR="008B1914">
        <w:rPr>
          <w:rFonts w:ascii="Arial" w:eastAsia="Times New Roman" w:hAnsi="Arial" w:cs="Arial"/>
          <w:bCs/>
          <w:iCs/>
          <w:color w:val="000000"/>
          <w:kern w:val="36"/>
          <w:lang w:eastAsia="nl-NL"/>
        </w:rPr>
        <w:t xml:space="preserve"> van Fe</w:t>
      </w:r>
      <w:r w:rsidR="008B1914">
        <w:rPr>
          <w:rFonts w:ascii="Arial" w:eastAsia="Times New Roman" w:hAnsi="Arial" w:cs="Arial"/>
          <w:bCs/>
          <w:iCs/>
          <w:color w:val="000000"/>
          <w:kern w:val="36"/>
          <w:vertAlign w:val="superscript"/>
          <w:lang w:eastAsia="nl-NL"/>
        </w:rPr>
        <w:t>2+</w:t>
      </w:r>
      <w:r w:rsidR="008B1914">
        <w:rPr>
          <w:rFonts w:ascii="Arial" w:eastAsia="Times New Roman" w:hAnsi="Arial" w:cs="Arial"/>
          <w:bCs/>
          <w:iCs/>
          <w:color w:val="000000"/>
          <w:kern w:val="36"/>
          <w:lang w:eastAsia="nl-NL"/>
        </w:rPr>
        <w:t xml:space="preserve"> en Fe</w:t>
      </w:r>
      <w:r w:rsidR="008B1914">
        <w:rPr>
          <w:rFonts w:ascii="Arial" w:eastAsia="Times New Roman" w:hAnsi="Arial" w:cs="Arial"/>
          <w:bCs/>
          <w:iCs/>
          <w:color w:val="000000"/>
          <w:kern w:val="36"/>
          <w:vertAlign w:val="superscript"/>
          <w:lang w:eastAsia="nl-NL"/>
        </w:rPr>
        <w:t>3+</w:t>
      </w:r>
      <w:r w:rsidR="007E528E">
        <w:rPr>
          <w:rFonts w:ascii="Arial" w:eastAsia="Times New Roman" w:hAnsi="Arial" w:cs="Arial"/>
          <w:bCs/>
          <w:iCs/>
          <w:color w:val="000000"/>
          <w:kern w:val="36"/>
          <w:lang w:eastAsia="nl-NL"/>
        </w:rPr>
        <w:t>.</w:t>
      </w:r>
    </w:p>
    <w:p w14:paraId="5C04FAFC" w14:textId="1ABAB8D8" w:rsidR="00CB5A57" w:rsidRDefault="00E819FD" w:rsidP="00765A7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deze reactie een redoxreactie is.</w:t>
      </w:r>
    </w:p>
    <w:p w14:paraId="4A912EB0" w14:textId="77777777" w:rsidR="00E819FD" w:rsidRDefault="00E819FD" w:rsidP="00765A72">
      <w:pPr>
        <w:spacing w:after="0" w:line="280" w:lineRule="atLeast"/>
        <w:rPr>
          <w:rFonts w:ascii="Arial" w:eastAsia="Times New Roman" w:hAnsi="Arial" w:cs="Arial"/>
          <w:bCs/>
          <w:iCs/>
          <w:color w:val="000000"/>
          <w:kern w:val="36"/>
          <w:lang w:eastAsia="nl-NL"/>
        </w:rPr>
      </w:pPr>
    </w:p>
    <w:p w14:paraId="752D8530" w14:textId="0851F0D7" w:rsidR="00E819FD" w:rsidRDefault="00E819FD" w:rsidP="00765A7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Hafniumisotopen brengen duidelijkheid over de afkomst van gebruikte grondstoffen.</w:t>
      </w:r>
    </w:p>
    <w:p w14:paraId="6E5B7BE5" w14:textId="586EAFFB" w:rsidR="00E819FD" w:rsidRDefault="00E819FD" w:rsidP="00765A7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Wat versta je onder isotopen?</w:t>
      </w:r>
    </w:p>
    <w:p w14:paraId="46ACEAF7" w14:textId="29C40381" w:rsidR="00E819FD" w:rsidRDefault="00E819FD" w:rsidP="00765A7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EA41C9">
        <w:rPr>
          <w:rFonts w:ascii="Arial" w:eastAsia="Times New Roman" w:hAnsi="Arial" w:cs="Arial"/>
          <w:bCs/>
          <w:iCs/>
          <w:color w:val="000000"/>
          <w:kern w:val="36"/>
          <w:lang w:eastAsia="nl-NL"/>
        </w:rPr>
        <w:t>Beschrijf</w:t>
      </w:r>
      <w:r>
        <w:rPr>
          <w:rFonts w:ascii="Arial" w:eastAsia="Times New Roman" w:hAnsi="Arial" w:cs="Arial"/>
          <w:bCs/>
          <w:iCs/>
          <w:color w:val="000000"/>
          <w:kern w:val="36"/>
          <w:lang w:eastAsia="nl-NL"/>
        </w:rPr>
        <w:t xml:space="preserve"> de kernsamenstelling van beide hafniumisotopen</w:t>
      </w:r>
      <w:r w:rsidR="005001E3">
        <w:rPr>
          <w:rFonts w:ascii="Arial" w:eastAsia="Times New Roman" w:hAnsi="Arial" w:cs="Arial"/>
          <w:bCs/>
          <w:iCs/>
          <w:color w:val="000000"/>
          <w:kern w:val="36"/>
          <w:lang w:eastAsia="nl-NL"/>
        </w:rPr>
        <w:t xml:space="preserve"> die genoemd worden in het artikel.</w:t>
      </w:r>
    </w:p>
    <w:p w14:paraId="41B3F213" w14:textId="37FF5688" w:rsidR="003C523C" w:rsidRDefault="003C523C" w:rsidP="00765A72">
      <w:pPr>
        <w:spacing w:after="0" w:line="280" w:lineRule="atLeast"/>
        <w:ind w:left="708" w:hanging="708"/>
        <w:rPr>
          <w:rFonts w:ascii="Arial" w:eastAsia="Times New Roman" w:hAnsi="Arial" w:cs="Arial"/>
          <w:bCs/>
          <w:iCs/>
          <w:color w:val="000000"/>
          <w:kern w:val="36"/>
          <w:lang w:eastAsia="nl-NL"/>
        </w:rPr>
      </w:pPr>
    </w:p>
    <w:p w14:paraId="59A76457" w14:textId="7B3A9FD3" w:rsidR="005001E3" w:rsidRDefault="005001E3" w:rsidP="00765A7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Hafnium-176 komt v</w:t>
      </w:r>
      <w:r w:rsidR="004839DE">
        <w:rPr>
          <w:rFonts w:ascii="Arial" w:eastAsia="Times New Roman" w:hAnsi="Arial" w:cs="Arial"/>
          <w:bCs/>
          <w:iCs/>
          <w:color w:val="000000"/>
          <w:kern w:val="36"/>
          <w:lang w:eastAsia="nl-NL"/>
        </w:rPr>
        <w:t>an</w:t>
      </w:r>
      <w:r>
        <w:rPr>
          <w:rFonts w:ascii="Arial" w:eastAsia="Times New Roman" w:hAnsi="Arial" w:cs="Arial"/>
          <w:bCs/>
          <w:iCs/>
          <w:color w:val="000000"/>
          <w:kern w:val="36"/>
          <w:lang w:eastAsia="nl-NL"/>
        </w:rPr>
        <w:t xml:space="preserve"> 5,2</w:t>
      </w:r>
      <w:r w:rsidR="004839DE">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 xml:space="preserve">% </w:t>
      </w:r>
      <w:r w:rsidR="004839DE">
        <w:rPr>
          <w:rFonts w:ascii="Arial" w:eastAsia="Times New Roman" w:hAnsi="Arial" w:cs="Arial"/>
          <w:bCs/>
          <w:iCs/>
          <w:color w:val="000000"/>
          <w:kern w:val="36"/>
          <w:lang w:eastAsia="nl-NL"/>
        </w:rPr>
        <w:t xml:space="preserve">tot 5,27% </w:t>
      </w:r>
      <w:r>
        <w:rPr>
          <w:rFonts w:ascii="Arial" w:eastAsia="Times New Roman" w:hAnsi="Arial" w:cs="Arial"/>
          <w:bCs/>
          <w:iCs/>
          <w:color w:val="000000"/>
          <w:kern w:val="36"/>
          <w:lang w:eastAsia="nl-NL"/>
        </w:rPr>
        <w:t>voor in de natuur, hafnium-177 v</w:t>
      </w:r>
      <w:r w:rsidR="004839DE">
        <w:rPr>
          <w:rFonts w:ascii="Arial" w:eastAsia="Times New Roman" w:hAnsi="Arial" w:cs="Arial"/>
          <w:bCs/>
          <w:iCs/>
          <w:color w:val="000000"/>
          <w:kern w:val="36"/>
          <w:lang w:eastAsia="nl-NL"/>
        </w:rPr>
        <w:t>an</w:t>
      </w:r>
      <w:r>
        <w:rPr>
          <w:rFonts w:ascii="Arial" w:eastAsia="Times New Roman" w:hAnsi="Arial" w:cs="Arial"/>
          <w:bCs/>
          <w:iCs/>
          <w:color w:val="000000"/>
          <w:kern w:val="36"/>
          <w:lang w:eastAsia="nl-NL"/>
        </w:rPr>
        <w:t xml:space="preserve"> 18,</w:t>
      </w:r>
      <w:r w:rsidR="004839DE">
        <w:rPr>
          <w:rFonts w:ascii="Arial" w:eastAsia="Times New Roman" w:hAnsi="Arial" w:cs="Arial"/>
          <w:bCs/>
          <w:iCs/>
          <w:color w:val="000000"/>
          <w:kern w:val="36"/>
          <w:lang w:eastAsia="nl-NL"/>
        </w:rPr>
        <w:t>59% tot 18,61</w:t>
      </w:r>
      <w:r>
        <w:rPr>
          <w:rFonts w:ascii="Arial" w:eastAsia="Times New Roman" w:hAnsi="Arial" w:cs="Arial"/>
          <w:bCs/>
          <w:iCs/>
          <w:color w:val="000000"/>
          <w:kern w:val="36"/>
          <w:lang w:eastAsia="nl-NL"/>
        </w:rPr>
        <w:t>%.</w:t>
      </w:r>
    </w:p>
    <w:p w14:paraId="13125BA3" w14:textId="4C45B9E9" w:rsidR="004839DE" w:rsidRDefault="004839DE" w:rsidP="00765A7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gezien de gemiddelde atoommassa voor hafnium van 178,5 u er nog meer hafniumisotopen moeten voorkomen met hogere massagetallen dan 176 en 177.</w:t>
      </w:r>
    </w:p>
    <w:p w14:paraId="29F9F8BC" w14:textId="75C81D02" w:rsidR="004839DE" w:rsidRDefault="004839DE" w:rsidP="00765A72">
      <w:pPr>
        <w:spacing w:after="0" w:line="280" w:lineRule="atLeast"/>
        <w:ind w:left="708" w:hanging="708"/>
        <w:rPr>
          <w:rFonts w:ascii="Arial" w:eastAsia="Times New Roman" w:hAnsi="Arial" w:cs="Arial"/>
          <w:bCs/>
          <w:iCs/>
          <w:color w:val="000000"/>
          <w:kern w:val="36"/>
          <w:lang w:eastAsia="nl-NL"/>
        </w:rPr>
      </w:pPr>
    </w:p>
    <w:p w14:paraId="190DD854" w14:textId="26634A8A" w:rsidR="004839DE" w:rsidRDefault="004839DE" w:rsidP="00765A7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 behulp van massaspectrografie kan de exacte verhouding tussen de hafniumisotopen bepaald  worden.</w:t>
      </w:r>
    </w:p>
    <w:p w14:paraId="6BF63D9A" w14:textId="0917C970" w:rsidR="004839DE" w:rsidRDefault="004839DE" w:rsidP="00765A7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Licht toe hoe dat </w:t>
      </w:r>
      <w:r w:rsidR="00663022">
        <w:rPr>
          <w:rFonts w:ascii="Arial" w:eastAsia="Times New Roman" w:hAnsi="Arial" w:cs="Arial"/>
          <w:bCs/>
          <w:iCs/>
          <w:color w:val="000000"/>
          <w:kern w:val="36"/>
          <w:lang w:eastAsia="nl-NL"/>
        </w:rPr>
        <w:t xml:space="preserve">met massaspectrometrie </w:t>
      </w:r>
      <w:r>
        <w:rPr>
          <w:rFonts w:ascii="Arial" w:eastAsia="Times New Roman" w:hAnsi="Arial" w:cs="Arial"/>
          <w:bCs/>
          <w:iCs/>
          <w:color w:val="000000"/>
          <w:kern w:val="36"/>
          <w:lang w:eastAsia="nl-NL"/>
        </w:rPr>
        <w:t>bepaald kan worden.</w:t>
      </w:r>
    </w:p>
    <w:p w14:paraId="21674A96" w14:textId="12A52061" w:rsidR="00461811" w:rsidRDefault="00461811" w:rsidP="00765A72">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1866"/>
        <w:gridCol w:w="1559"/>
      </w:tblGrid>
      <w:tr w:rsidR="00461811" w14:paraId="2734FAD2" w14:textId="77777777" w:rsidTr="00461811">
        <w:tc>
          <w:tcPr>
            <w:tcW w:w="1838" w:type="dxa"/>
          </w:tcPr>
          <w:p w14:paraId="654B054A" w14:textId="53269847" w:rsidR="00461811" w:rsidRPr="002E7A4D" w:rsidRDefault="002E7A4D" w:rsidP="00765A72">
            <w:pPr>
              <w:spacing w:line="280" w:lineRule="atLeast"/>
              <w:rPr>
                <w:rFonts w:ascii="Arial" w:eastAsia="Times New Roman" w:hAnsi="Arial" w:cs="Arial"/>
                <w:b/>
                <w:iCs/>
                <w:color w:val="000000"/>
                <w:kern w:val="36"/>
                <w:lang w:eastAsia="nl-NL"/>
              </w:rPr>
            </w:pPr>
            <w:r w:rsidRPr="002E7A4D">
              <w:rPr>
                <w:rFonts w:ascii="Arial" w:eastAsia="Times New Roman" w:hAnsi="Arial" w:cs="Arial"/>
                <w:b/>
                <w:iCs/>
                <w:color w:val="000000"/>
                <w:kern w:val="36"/>
                <w:lang w:eastAsia="nl-NL"/>
              </w:rPr>
              <w:t>h</w:t>
            </w:r>
            <w:r w:rsidR="00461811" w:rsidRPr="002E7A4D">
              <w:rPr>
                <w:rFonts w:ascii="Arial" w:eastAsia="Times New Roman" w:hAnsi="Arial" w:cs="Arial"/>
                <w:b/>
                <w:iCs/>
                <w:color w:val="000000"/>
                <w:kern w:val="36"/>
                <w:lang w:eastAsia="nl-NL"/>
              </w:rPr>
              <w:t>afniumisotoop</w:t>
            </w:r>
          </w:p>
        </w:tc>
        <w:tc>
          <w:tcPr>
            <w:tcW w:w="1559" w:type="dxa"/>
          </w:tcPr>
          <w:p w14:paraId="0A16C94B" w14:textId="1E78FCC2" w:rsidR="00461811" w:rsidRPr="002E7A4D" w:rsidRDefault="002E7A4D" w:rsidP="00765A72">
            <w:pPr>
              <w:spacing w:line="280" w:lineRule="atLeast"/>
              <w:rPr>
                <w:rFonts w:ascii="Arial" w:eastAsia="Times New Roman" w:hAnsi="Arial" w:cs="Arial"/>
                <w:b/>
                <w:iCs/>
                <w:color w:val="000000"/>
                <w:kern w:val="36"/>
                <w:lang w:eastAsia="nl-NL"/>
              </w:rPr>
            </w:pPr>
            <w:r w:rsidRPr="002E7A4D">
              <w:rPr>
                <w:rFonts w:ascii="Arial" w:eastAsia="Times New Roman" w:hAnsi="Arial" w:cs="Arial"/>
                <w:b/>
                <w:iCs/>
                <w:color w:val="000000"/>
                <w:kern w:val="36"/>
                <w:lang w:eastAsia="nl-NL"/>
              </w:rPr>
              <w:t>p</w:t>
            </w:r>
            <w:r w:rsidR="00461811" w:rsidRPr="002E7A4D">
              <w:rPr>
                <w:rFonts w:ascii="Arial" w:eastAsia="Times New Roman" w:hAnsi="Arial" w:cs="Arial"/>
                <w:b/>
                <w:iCs/>
                <w:color w:val="000000"/>
                <w:kern w:val="36"/>
                <w:lang w:eastAsia="nl-NL"/>
              </w:rPr>
              <w:t>ercentage</w:t>
            </w:r>
          </w:p>
        </w:tc>
      </w:tr>
      <w:tr w:rsidR="00461811" w14:paraId="0DEEDE01" w14:textId="77777777" w:rsidTr="00461811">
        <w:tc>
          <w:tcPr>
            <w:tcW w:w="1838" w:type="dxa"/>
          </w:tcPr>
          <w:p w14:paraId="36870316" w14:textId="7CF1018B"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Hf-174</w:t>
            </w:r>
          </w:p>
        </w:tc>
        <w:tc>
          <w:tcPr>
            <w:tcW w:w="1559" w:type="dxa"/>
          </w:tcPr>
          <w:p w14:paraId="748E30B1" w14:textId="0DBB7268"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0,16%</w:t>
            </w:r>
          </w:p>
        </w:tc>
      </w:tr>
      <w:tr w:rsidR="00461811" w14:paraId="4E4561D1" w14:textId="77777777" w:rsidTr="00461811">
        <w:tc>
          <w:tcPr>
            <w:tcW w:w="1838" w:type="dxa"/>
          </w:tcPr>
          <w:p w14:paraId="1FC78ED4" w14:textId="0C7E546A"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Hf-176</w:t>
            </w:r>
          </w:p>
        </w:tc>
        <w:tc>
          <w:tcPr>
            <w:tcW w:w="1559" w:type="dxa"/>
          </w:tcPr>
          <w:p w14:paraId="45BF12EA" w14:textId="41BAC4DB"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5,27%</w:t>
            </w:r>
          </w:p>
        </w:tc>
      </w:tr>
      <w:tr w:rsidR="00461811" w14:paraId="55F57856" w14:textId="77777777" w:rsidTr="00461811">
        <w:tc>
          <w:tcPr>
            <w:tcW w:w="1838" w:type="dxa"/>
          </w:tcPr>
          <w:p w14:paraId="56C65B5A" w14:textId="795CA9DF"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Hf-177</w:t>
            </w:r>
          </w:p>
        </w:tc>
        <w:tc>
          <w:tcPr>
            <w:tcW w:w="1559" w:type="dxa"/>
          </w:tcPr>
          <w:p w14:paraId="12AB7007" w14:textId="75F301C5"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18,61%</w:t>
            </w:r>
          </w:p>
        </w:tc>
      </w:tr>
      <w:tr w:rsidR="00461811" w14:paraId="41B21A35" w14:textId="77777777" w:rsidTr="00461811">
        <w:tc>
          <w:tcPr>
            <w:tcW w:w="1838" w:type="dxa"/>
          </w:tcPr>
          <w:p w14:paraId="45165322" w14:textId="157A2FDA"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Hf-178</w:t>
            </w:r>
          </w:p>
        </w:tc>
        <w:tc>
          <w:tcPr>
            <w:tcW w:w="1559" w:type="dxa"/>
          </w:tcPr>
          <w:p w14:paraId="04801BAB" w14:textId="7CAF7D54"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27,29%</w:t>
            </w:r>
          </w:p>
        </w:tc>
      </w:tr>
      <w:tr w:rsidR="00461811" w14:paraId="086759E2" w14:textId="77777777" w:rsidTr="00461811">
        <w:tc>
          <w:tcPr>
            <w:tcW w:w="1838" w:type="dxa"/>
          </w:tcPr>
          <w:p w14:paraId="68A427BC" w14:textId="5BAF185F"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Hf-179</w:t>
            </w:r>
          </w:p>
        </w:tc>
        <w:tc>
          <w:tcPr>
            <w:tcW w:w="1559" w:type="dxa"/>
          </w:tcPr>
          <w:p w14:paraId="7C95583F" w14:textId="60597863"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13,62%</w:t>
            </w:r>
          </w:p>
        </w:tc>
      </w:tr>
      <w:tr w:rsidR="00461811" w14:paraId="5EBDA809" w14:textId="77777777" w:rsidTr="00461811">
        <w:tc>
          <w:tcPr>
            <w:tcW w:w="1838" w:type="dxa"/>
          </w:tcPr>
          <w:p w14:paraId="7FEFE347" w14:textId="386BC9B5"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Hf-180</w:t>
            </w:r>
          </w:p>
        </w:tc>
        <w:tc>
          <w:tcPr>
            <w:tcW w:w="1559" w:type="dxa"/>
          </w:tcPr>
          <w:p w14:paraId="30EF1321" w14:textId="3B1EE0F5" w:rsidR="00461811" w:rsidRDefault="00461811" w:rsidP="00765A72">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35,08%</w:t>
            </w:r>
          </w:p>
        </w:tc>
      </w:tr>
    </w:tbl>
    <w:p w14:paraId="63D7F271" w14:textId="07177343" w:rsidR="00461811" w:rsidRDefault="00D6792B" w:rsidP="00765A7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w:t>
      </w:r>
      <w:r w:rsidR="00461811">
        <w:rPr>
          <w:rFonts w:ascii="Arial" w:eastAsia="Times New Roman" w:hAnsi="Arial" w:cs="Arial"/>
          <w:bCs/>
          <w:iCs/>
          <w:color w:val="000000"/>
          <w:kern w:val="36"/>
          <w:lang w:eastAsia="nl-NL"/>
        </w:rPr>
        <w:t>abel</w:t>
      </w:r>
      <w:r w:rsidR="008E6808">
        <w:rPr>
          <w:rFonts w:ascii="Arial" w:eastAsia="Times New Roman" w:hAnsi="Arial" w:cs="Arial"/>
          <w:bCs/>
          <w:iCs/>
          <w:color w:val="000000"/>
          <w:kern w:val="36"/>
          <w:lang w:eastAsia="nl-NL"/>
        </w:rPr>
        <w:t xml:space="preserve"> 1</w:t>
      </w:r>
      <w:r w:rsidR="00461811">
        <w:rPr>
          <w:rFonts w:ascii="Arial" w:eastAsia="Times New Roman" w:hAnsi="Arial" w:cs="Arial"/>
          <w:bCs/>
          <w:iCs/>
          <w:color w:val="000000"/>
          <w:kern w:val="36"/>
          <w:lang w:eastAsia="nl-NL"/>
        </w:rPr>
        <w:t xml:space="preserve"> </w:t>
      </w:r>
      <w:r w:rsidR="002E7A4D">
        <w:rPr>
          <w:rFonts w:ascii="Arial" w:eastAsia="Times New Roman" w:hAnsi="Arial" w:cs="Arial"/>
          <w:bCs/>
          <w:iCs/>
          <w:color w:val="000000"/>
          <w:kern w:val="36"/>
          <w:lang w:eastAsia="nl-NL"/>
        </w:rPr>
        <w:t>h</w:t>
      </w:r>
      <w:r w:rsidR="00461811">
        <w:rPr>
          <w:rFonts w:ascii="Arial" w:eastAsia="Times New Roman" w:hAnsi="Arial" w:cs="Arial"/>
          <w:bCs/>
          <w:iCs/>
          <w:color w:val="000000"/>
          <w:kern w:val="36"/>
          <w:lang w:eastAsia="nl-NL"/>
        </w:rPr>
        <w:t>afniumisotopen</w:t>
      </w:r>
    </w:p>
    <w:p w14:paraId="00409940" w14:textId="28DD3414" w:rsidR="00461811" w:rsidRDefault="00461811" w:rsidP="00765A72">
      <w:pPr>
        <w:spacing w:after="0" w:line="280" w:lineRule="atLeast"/>
        <w:rPr>
          <w:rFonts w:ascii="Arial" w:eastAsia="Times New Roman" w:hAnsi="Arial" w:cs="Arial"/>
          <w:bCs/>
          <w:iCs/>
          <w:color w:val="000000"/>
          <w:kern w:val="36"/>
          <w:lang w:eastAsia="nl-NL"/>
        </w:rPr>
      </w:pPr>
    </w:p>
    <w:p w14:paraId="4923A3B4" w14:textId="0E5919DB" w:rsidR="008E6808" w:rsidRDefault="008E6808" w:rsidP="00765A7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Aan de hand van gegevens ín tabel 1 kan een massaspectrum afgeleid worden.</w:t>
      </w:r>
    </w:p>
    <w:p w14:paraId="49B74D97" w14:textId="34E33D06" w:rsidR="00461811" w:rsidRDefault="00461811" w:rsidP="00765A7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het massaspectrum dat zal ontstaan als massaspectrometrie toegepast </w:t>
      </w:r>
      <w:r w:rsidR="008E6808">
        <w:rPr>
          <w:rFonts w:ascii="Arial" w:eastAsia="Times New Roman" w:hAnsi="Arial" w:cs="Arial"/>
          <w:bCs/>
          <w:iCs/>
          <w:color w:val="000000"/>
          <w:kern w:val="36"/>
          <w:lang w:eastAsia="nl-NL"/>
        </w:rPr>
        <w:t>zou worden.</w:t>
      </w:r>
    </w:p>
    <w:p w14:paraId="0CA8D970" w14:textId="77777777" w:rsidR="008E6808" w:rsidRPr="006C4B92" w:rsidRDefault="008E6808" w:rsidP="00765A72">
      <w:pPr>
        <w:spacing w:after="0" w:line="280" w:lineRule="atLeast"/>
        <w:ind w:left="708" w:hanging="708"/>
        <w:rPr>
          <w:rFonts w:ascii="Arial" w:eastAsia="Times New Roman" w:hAnsi="Arial" w:cs="Arial"/>
          <w:bCs/>
          <w:iCs/>
          <w:color w:val="000000"/>
          <w:kern w:val="36"/>
          <w:lang w:eastAsia="nl-NL"/>
        </w:rPr>
      </w:pPr>
    </w:p>
    <w:p w14:paraId="41AC014D" w14:textId="77777777" w:rsidR="00644DFC" w:rsidRDefault="00644DFC" w:rsidP="00765A72">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2A19FA81" w:rsidR="00BA365F" w:rsidRPr="009460BC" w:rsidRDefault="00B87ABD" w:rsidP="00765A72">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Helder als Egyptisch glas</w:t>
      </w:r>
    </w:p>
    <w:p w14:paraId="2D84B6EC" w14:textId="29C8B054" w:rsidR="000B041B" w:rsidRDefault="003014AA" w:rsidP="00765A72">
      <w:pPr>
        <w:spacing w:after="0" w:line="280" w:lineRule="atLeast"/>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8E6808">
        <w:rPr>
          <w:rFonts w:ascii="Arial" w:eastAsia="Times New Roman" w:hAnsi="Arial" w:cs="Arial"/>
          <w:bCs/>
          <w:color w:val="000000"/>
          <w:kern w:val="36"/>
          <w:lang w:eastAsia="nl-NL"/>
        </w:rPr>
        <w:t>Het blauw gekleurde Fe</w:t>
      </w:r>
      <w:r w:rsidR="008E6808">
        <w:rPr>
          <w:rFonts w:ascii="Arial" w:eastAsia="Times New Roman" w:hAnsi="Arial" w:cs="Arial"/>
          <w:bCs/>
          <w:color w:val="000000"/>
          <w:kern w:val="36"/>
          <w:vertAlign w:val="superscript"/>
          <w:lang w:eastAsia="nl-NL"/>
        </w:rPr>
        <w:t>2+</w:t>
      </w:r>
      <w:r w:rsidR="008E6808">
        <w:rPr>
          <w:rFonts w:ascii="Arial" w:eastAsia="Times New Roman" w:hAnsi="Arial" w:cs="Arial"/>
          <w:bCs/>
          <w:color w:val="000000"/>
          <w:kern w:val="36"/>
          <w:lang w:eastAsia="nl-NL"/>
        </w:rPr>
        <w:t xml:space="preserve"> werd omgezet in het vrijwel kleurloze Fe</w:t>
      </w:r>
      <w:r w:rsidR="008E6808">
        <w:rPr>
          <w:rFonts w:ascii="Arial" w:eastAsia="Times New Roman" w:hAnsi="Arial" w:cs="Arial"/>
          <w:bCs/>
          <w:color w:val="000000"/>
          <w:kern w:val="36"/>
          <w:vertAlign w:val="superscript"/>
          <w:lang w:eastAsia="nl-NL"/>
        </w:rPr>
        <w:t>3+</w:t>
      </w:r>
      <w:r w:rsidR="008E6808">
        <w:rPr>
          <w:rFonts w:ascii="Arial" w:eastAsia="Times New Roman" w:hAnsi="Arial" w:cs="Arial"/>
          <w:bCs/>
          <w:color w:val="000000"/>
          <w:kern w:val="36"/>
          <w:lang w:eastAsia="nl-NL"/>
        </w:rPr>
        <w:t>.</w:t>
      </w:r>
    </w:p>
    <w:p w14:paraId="5BFE5DC7" w14:textId="1775049B" w:rsidR="002E47CF" w:rsidRPr="008B1914" w:rsidRDefault="008E6808" w:rsidP="00765A72">
      <w:pPr>
        <w:spacing w:after="0" w:line="280" w:lineRule="atLeast"/>
        <w:ind w:left="708" w:hanging="708"/>
        <w:outlineLvl w:val="0"/>
        <w:rPr>
          <w:rFonts w:ascii="Arial" w:eastAsia="Times New Roman" w:hAnsi="Arial" w:cs="Arial"/>
          <w:bCs/>
          <w:color w:val="000000"/>
          <w:kern w:val="36"/>
          <w:lang w:eastAsia="nl-NL"/>
        </w:rPr>
      </w:pPr>
      <w:r w:rsidRPr="008B1914">
        <w:rPr>
          <w:rFonts w:ascii="Arial" w:eastAsia="Times New Roman" w:hAnsi="Arial" w:cs="Arial"/>
          <w:bCs/>
          <w:color w:val="000000"/>
          <w:kern w:val="36"/>
          <w:lang w:eastAsia="nl-NL"/>
        </w:rPr>
        <w:t>2</w:t>
      </w:r>
      <w:r w:rsidRPr="008B1914">
        <w:rPr>
          <w:rFonts w:ascii="Arial" w:eastAsia="Times New Roman" w:hAnsi="Arial" w:cs="Arial"/>
          <w:bCs/>
          <w:color w:val="000000"/>
          <w:kern w:val="36"/>
          <w:lang w:eastAsia="nl-NL"/>
        </w:rPr>
        <w:tab/>
      </w:r>
      <w:r w:rsidR="007E528E" w:rsidRPr="008B1914">
        <w:rPr>
          <w:rFonts w:ascii="Arial" w:eastAsia="Times New Roman" w:hAnsi="Arial" w:cs="Arial"/>
          <w:bCs/>
          <w:color w:val="000000"/>
          <w:kern w:val="36"/>
          <w:lang w:eastAsia="nl-NL"/>
        </w:rPr>
        <w:t xml:space="preserve">2 </w:t>
      </w:r>
      <w:proofErr w:type="spellStart"/>
      <w:r w:rsidRPr="008B1914">
        <w:rPr>
          <w:rFonts w:ascii="Arial" w:eastAsia="Times New Roman" w:hAnsi="Arial" w:cs="Arial"/>
          <w:bCs/>
          <w:color w:val="000000"/>
          <w:kern w:val="36"/>
          <w:lang w:eastAsia="nl-NL"/>
        </w:rPr>
        <w:t>Fe</w:t>
      </w:r>
      <w:r w:rsidR="008B1914" w:rsidRPr="008B1914">
        <w:rPr>
          <w:rFonts w:ascii="Arial" w:eastAsia="Times New Roman" w:hAnsi="Arial" w:cs="Arial"/>
          <w:bCs/>
          <w:color w:val="000000"/>
          <w:kern w:val="36"/>
          <w:lang w:eastAsia="nl-NL"/>
        </w:rPr>
        <w:t>O</w:t>
      </w:r>
      <w:proofErr w:type="spellEnd"/>
      <w:r w:rsidRPr="008B1914">
        <w:rPr>
          <w:rFonts w:ascii="Arial" w:eastAsia="Times New Roman" w:hAnsi="Arial" w:cs="Arial"/>
          <w:bCs/>
          <w:color w:val="000000"/>
          <w:kern w:val="36"/>
          <w:lang w:eastAsia="nl-NL"/>
        </w:rPr>
        <w:t xml:space="preserve"> + Sb</w:t>
      </w:r>
      <w:r w:rsidR="007E528E" w:rsidRPr="008B1914">
        <w:rPr>
          <w:rFonts w:ascii="Arial" w:eastAsia="Times New Roman" w:hAnsi="Arial" w:cs="Arial"/>
          <w:bCs/>
          <w:color w:val="000000"/>
          <w:kern w:val="36"/>
          <w:vertAlign w:val="subscript"/>
          <w:lang w:eastAsia="nl-NL"/>
        </w:rPr>
        <w:t>2</w:t>
      </w:r>
      <w:r w:rsidR="007E528E" w:rsidRPr="008B1914">
        <w:rPr>
          <w:rFonts w:ascii="Arial" w:eastAsia="Times New Roman" w:hAnsi="Arial" w:cs="Arial"/>
          <w:bCs/>
          <w:color w:val="000000"/>
          <w:kern w:val="36"/>
          <w:lang w:eastAsia="nl-NL"/>
        </w:rPr>
        <w:t>O</w:t>
      </w:r>
      <w:r w:rsidR="007E528E" w:rsidRPr="008B1914">
        <w:rPr>
          <w:rFonts w:ascii="Arial" w:eastAsia="Times New Roman" w:hAnsi="Arial" w:cs="Arial"/>
          <w:bCs/>
          <w:color w:val="000000"/>
          <w:kern w:val="36"/>
          <w:vertAlign w:val="subscript"/>
          <w:lang w:eastAsia="nl-NL"/>
        </w:rPr>
        <w:t>3</w:t>
      </w:r>
      <w:r w:rsidR="007E528E" w:rsidRPr="008B1914">
        <w:rPr>
          <w:rFonts w:ascii="Arial" w:eastAsia="Times New Roman" w:hAnsi="Arial" w:cs="Arial"/>
          <w:bCs/>
          <w:color w:val="000000"/>
          <w:kern w:val="36"/>
          <w:lang w:eastAsia="nl-NL"/>
        </w:rPr>
        <w:t xml:space="preserve"> </w:t>
      </w:r>
      <w:r w:rsidR="00D26A17">
        <w:rPr>
          <w:rFonts w:ascii="Arial" w:eastAsia="Times New Roman" w:hAnsi="Arial" w:cs="Arial"/>
          <w:bCs/>
          <w:color w:val="000000"/>
          <w:kern w:val="36"/>
          <w:lang w:eastAsia="nl-NL"/>
        </w:rPr>
        <w:sym w:font="Symbol" w:char="F0AE"/>
      </w:r>
      <w:r w:rsidR="00D26A17" w:rsidRPr="008B1914">
        <w:rPr>
          <w:rFonts w:ascii="Arial" w:eastAsia="Times New Roman" w:hAnsi="Arial" w:cs="Arial"/>
          <w:bCs/>
          <w:color w:val="000000"/>
          <w:kern w:val="36"/>
          <w:lang w:eastAsia="nl-NL"/>
        </w:rPr>
        <w:t xml:space="preserve"> </w:t>
      </w:r>
      <w:r w:rsidR="007E528E" w:rsidRPr="008B1914">
        <w:rPr>
          <w:rFonts w:ascii="Arial" w:eastAsia="Times New Roman" w:hAnsi="Arial" w:cs="Arial"/>
          <w:bCs/>
          <w:color w:val="000000"/>
          <w:kern w:val="36"/>
          <w:lang w:eastAsia="nl-NL"/>
        </w:rPr>
        <w:t>Fe</w:t>
      </w:r>
      <w:r w:rsidR="008B1914" w:rsidRPr="008B1914">
        <w:rPr>
          <w:rFonts w:ascii="Arial" w:eastAsia="Times New Roman" w:hAnsi="Arial" w:cs="Arial"/>
          <w:bCs/>
          <w:color w:val="000000"/>
          <w:kern w:val="36"/>
          <w:vertAlign w:val="subscript"/>
          <w:lang w:eastAsia="nl-NL"/>
        </w:rPr>
        <w:t>2</w:t>
      </w:r>
      <w:r w:rsidR="008B1914" w:rsidRPr="008B1914">
        <w:rPr>
          <w:rFonts w:ascii="Arial" w:eastAsia="Times New Roman" w:hAnsi="Arial" w:cs="Arial"/>
          <w:bCs/>
          <w:color w:val="000000"/>
          <w:kern w:val="36"/>
          <w:lang w:eastAsia="nl-NL"/>
        </w:rPr>
        <w:t>O</w:t>
      </w:r>
      <w:r w:rsidR="008B1914" w:rsidRPr="008B1914">
        <w:rPr>
          <w:rFonts w:ascii="Arial" w:eastAsia="Times New Roman" w:hAnsi="Arial" w:cs="Arial"/>
          <w:bCs/>
          <w:color w:val="000000"/>
          <w:kern w:val="36"/>
          <w:vertAlign w:val="subscript"/>
          <w:lang w:eastAsia="nl-NL"/>
        </w:rPr>
        <w:t>3</w:t>
      </w:r>
      <w:r w:rsidR="007E528E" w:rsidRPr="008B1914">
        <w:rPr>
          <w:rFonts w:ascii="Arial" w:eastAsia="Times New Roman" w:hAnsi="Arial" w:cs="Arial"/>
          <w:bCs/>
          <w:color w:val="000000"/>
          <w:kern w:val="36"/>
          <w:lang w:eastAsia="nl-NL"/>
        </w:rPr>
        <w:t xml:space="preserve"> + 2 </w:t>
      </w:r>
      <w:proofErr w:type="spellStart"/>
      <w:r w:rsidR="007E528E" w:rsidRPr="008B1914">
        <w:rPr>
          <w:rFonts w:ascii="Arial" w:eastAsia="Times New Roman" w:hAnsi="Arial" w:cs="Arial"/>
          <w:bCs/>
          <w:color w:val="000000"/>
          <w:kern w:val="36"/>
          <w:lang w:eastAsia="nl-NL"/>
        </w:rPr>
        <w:t>SbO</w:t>
      </w:r>
      <w:proofErr w:type="spellEnd"/>
    </w:p>
    <w:p w14:paraId="1191AD6D" w14:textId="7FF531E8" w:rsidR="008B1914" w:rsidRDefault="008B1914" w:rsidP="00765A72">
      <w:pPr>
        <w:spacing w:after="0" w:line="280" w:lineRule="atLeast"/>
        <w:ind w:left="708" w:hanging="708"/>
        <w:outlineLvl w:val="0"/>
        <w:rPr>
          <w:rFonts w:ascii="Arial" w:eastAsia="Times New Roman" w:hAnsi="Arial" w:cs="Arial"/>
          <w:bCs/>
          <w:color w:val="000000"/>
          <w:kern w:val="36"/>
          <w:lang w:eastAsia="nl-NL"/>
        </w:rPr>
      </w:pPr>
      <w:r w:rsidRPr="008B1914">
        <w:rPr>
          <w:rFonts w:ascii="Arial" w:eastAsia="Times New Roman" w:hAnsi="Arial" w:cs="Arial"/>
          <w:bCs/>
          <w:color w:val="000000"/>
          <w:kern w:val="36"/>
          <w:lang w:eastAsia="nl-NL"/>
        </w:rPr>
        <w:t>3</w:t>
      </w:r>
      <w:r w:rsidRPr="008B1914">
        <w:rPr>
          <w:rFonts w:ascii="Arial" w:eastAsia="Times New Roman" w:hAnsi="Arial" w:cs="Arial"/>
          <w:bCs/>
          <w:color w:val="000000"/>
          <w:kern w:val="36"/>
          <w:lang w:eastAsia="nl-NL"/>
        </w:rPr>
        <w:tab/>
        <w:t>Ja, want er</w:t>
      </w:r>
      <w:r>
        <w:rPr>
          <w:rFonts w:ascii="Arial" w:eastAsia="Times New Roman" w:hAnsi="Arial" w:cs="Arial"/>
          <w:bCs/>
          <w:color w:val="000000"/>
          <w:kern w:val="36"/>
          <w:lang w:eastAsia="nl-NL"/>
        </w:rPr>
        <w:t xml:space="preserve"> zijn deeltjes die va</w:t>
      </w:r>
      <w:r w:rsidR="00663022">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lading veranderen, bijvoorbeeld Fe</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dat omgezet wordt in Fe</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14:paraId="7689DE27" w14:textId="77598819" w:rsidR="008B1914" w:rsidRDefault="008B1914" w:rsidP="00765A7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Atomen met hetzelfde aantal protonen</w:t>
      </w:r>
      <w:r w:rsidR="000C00C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w:t>
      </w:r>
      <w:r w:rsidR="00122B9B">
        <w:rPr>
          <w:rFonts w:ascii="Arial" w:eastAsia="Times New Roman" w:hAnsi="Arial" w:cs="Arial"/>
          <w:bCs/>
          <w:color w:val="000000"/>
          <w:kern w:val="36"/>
          <w:lang w:eastAsia="nl-NL"/>
        </w:rPr>
        <w:t xml:space="preserve">met </w:t>
      </w:r>
      <w:r>
        <w:rPr>
          <w:rFonts w:ascii="Arial" w:eastAsia="Times New Roman" w:hAnsi="Arial" w:cs="Arial"/>
          <w:bCs/>
          <w:color w:val="000000"/>
          <w:kern w:val="36"/>
          <w:lang w:eastAsia="nl-NL"/>
        </w:rPr>
        <w:t>een verschillend aantal neutronen</w:t>
      </w:r>
      <w:r w:rsidR="000C00C9">
        <w:rPr>
          <w:rFonts w:ascii="Arial" w:eastAsia="Times New Roman" w:hAnsi="Arial" w:cs="Arial"/>
          <w:bCs/>
          <w:color w:val="000000"/>
          <w:kern w:val="36"/>
          <w:lang w:eastAsia="nl-NL"/>
        </w:rPr>
        <w:t>. O</w:t>
      </w:r>
      <w:r>
        <w:rPr>
          <w:rFonts w:ascii="Arial" w:eastAsia="Times New Roman" w:hAnsi="Arial" w:cs="Arial"/>
          <w:bCs/>
          <w:color w:val="000000"/>
          <w:kern w:val="36"/>
          <w:lang w:eastAsia="nl-NL"/>
        </w:rPr>
        <w:t xml:space="preserve">fwel </w:t>
      </w:r>
      <w:r w:rsidR="000C00C9">
        <w:rPr>
          <w:rFonts w:ascii="Arial" w:eastAsia="Times New Roman" w:hAnsi="Arial" w:cs="Arial"/>
          <w:bCs/>
          <w:color w:val="000000"/>
          <w:kern w:val="36"/>
          <w:lang w:eastAsia="nl-NL"/>
        </w:rPr>
        <w:t xml:space="preserve">atomen </w:t>
      </w:r>
      <w:r>
        <w:rPr>
          <w:rFonts w:ascii="Arial" w:eastAsia="Times New Roman" w:hAnsi="Arial" w:cs="Arial"/>
          <w:bCs/>
          <w:color w:val="000000"/>
          <w:kern w:val="36"/>
          <w:lang w:eastAsia="nl-NL"/>
        </w:rPr>
        <w:t xml:space="preserve">met eenzelfde atoomnummer maar </w:t>
      </w:r>
      <w:r w:rsidR="00122B9B">
        <w:rPr>
          <w:rFonts w:ascii="Arial" w:eastAsia="Times New Roman" w:hAnsi="Arial" w:cs="Arial"/>
          <w:bCs/>
          <w:color w:val="000000"/>
          <w:kern w:val="36"/>
          <w:lang w:eastAsia="nl-NL"/>
        </w:rPr>
        <w:t xml:space="preserve">met </w:t>
      </w:r>
      <w:r>
        <w:rPr>
          <w:rFonts w:ascii="Arial" w:eastAsia="Times New Roman" w:hAnsi="Arial" w:cs="Arial"/>
          <w:bCs/>
          <w:color w:val="000000"/>
          <w:kern w:val="36"/>
          <w:lang w:eastAsia="nl-NL"/>
        </w:rPr>
        <w:t>een verschillend massagetal.</w:t>
      </w:r>
    </w:p>
    <w:p w14:paraId="77732E68" w14:textId="4FCD6418" w:rsidR="008B1914" w:rsidRPr="00DB38CE" w:rsidRDefault="008B1914" w:rsidP="00765A72">
      <w:pPr>
        <w:spacing w:after="0" w:line="280" w:lineRule="atLeast"/>
        <w:ind w:left="708" w:hanging="708"/>
        <w:outlineLvl w:val="0"/>
        <w:rPr>
          <w:rFonts w:ascii="Arial" w:eastAsia="Times New Roman" w:hAnsi="Arial" w:cs="Arial"/>
          <w:bCs/>
          <w:color w:val="000000"/>
          <w:kern w:val="36"/>
          <w:lang w:val="sv-SE" w:eastAsia="nl-NL"/>
        </w:rPr>
      </w:pPr>
      <w:r w:rsidRPr="00DB38CE">
        <w:rPr>
          <w:rFonts w:ascii="Arial" w:eastAsia="Times New Roman" w:hAnsi="Arial" w:cs="Arial"/>
          <w:bCs/>
          <w:color w:val="000000"/>
          <w:kern w:val="36"/>
          <w:lang w:val="sv-SE" w:eastAsia="nl-NL"/>
        </w:rPr>
        <w:t>5</w:t>
      </w:r>
      <w:r w:rsidRPr="00DB38CE">
        <w:rPr>
          <w:rFonts w:ascii="Arial" w:eastAsia="Times New Roman" w:hAnsi="Arial" w:cs="Arial"/>
          <w:bCs/>
          <w:color w:val="000000"/>
          <w:kern w:val="36"/>
          <w:lang w:val="sv-SE" w:eastAsia="nl-NL"/>
        </w:rPr>
        <w:tab/>
        <w:t xml:space="preserve">Hf-176: bevat 72 protonen en 104 neutronen; Hf-177: bevat 72 protonen </w:t>
      </w:r>
      <w:r w:rsidR="005C3333" w:rsidRPr="00DB38CE">
        <w:rPr>
          <w:rFonts w:ascii="Arial" w:eastAsia="Times New Roman" w:hAnsi="Arial" w:cs="Arial"/>
          <w:bCs/>
          <w:color w:val="000000"/>
          <w:kern w:val="36"/>
          <w:lang w:val="sv-SE" w:eastAsia="nl-NL"/>
        </w:rPr>
        <w:t>en 105 neutronen.</w:t>
      </w:r>
    </w:p>
    <w:p w14:paraId="1585BC12" w14:textId="40C720D7" w:rsidR="005C3333" w:rsidRDefault="005C3333" w:rsidP="00765A7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 gemiddelde atoommassa is hoger dan de atoommassa’s van Hf-176 en Hf-177</w:t>
      </w:r>
      <w:r w:rsidR="00122B9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moeten er atomen</w:t>
      </w:r>
      <w:r w:rsidR="00663022">
        <w:rPr>
          <w:rFonts w:ascii="Arial" w:eastAsia="Times New Roman" w:hAnsi="Arial" w:cs="Arial"/>
          <w:bCs/>
          <w:color w:val="000000"/>
          <w:kern w:val="36"/>
          <w:lang w:eastAsia="nl-NL"/>
        </w:rPr>
        <w:t xml:space="preserve"> hafnium</w:t>
      </w:r>
      <w:r>
        <w:rPr>
          <w:rFonts w:ascii="Arial" w:eastAsia="Times New Roman" w:hAnsi="Arial" w:cs="Arial"/>
          <w:bCs/>
          <w:color w:val="000000"/>
          <w:kern w:val="36"/>
          <w:lang w:eastAsia="nl-NL"/>
        </w:rPr>
        <w:t xml:space="preserve"> zijn met een hogere massa.</w:t>
      </w:r>
    </w:p>
    <w:p w14:paraId="4CEAFF1E" w14:textId="63DC8E91" w:rsidR="005C3333" w:rsidRDefault="005C3333" w:rsidP="00765A7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Het massaspectrum geeft met relatieve piekhoogten de verhouding van de verschillende isotopen weer.</w:t>
      </w:r>
    </w:p>
    <w:p w14:paraId="1F563874" w14:textId="7984522D" w:rsidR="005C3333" w:rsidRPr="008B1914" w:rsidRDefault="005C3333" w:rsidP="00765A7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7EA280A1" w14:textId="5D9A8D71" w:rsidR="000B041B" w:rsidRDefault="00644DFC" w:rsidP="00765A7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D31124D" wp14:editId="225821EB">
            <wp:extent cx="3593989" cy="2727786"/>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saspectrum Hf.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01271" cy="2733313"/>
                    </a:xfrm>
                    <a:prstGeom prst="rect">
                      <a:avLst/>
                    </a:prstGeom>
                  </pic:spPr>
                </pic:pic>
              </a:graphicData>
            </a:graphic>
          </wp:inline>
        </w:drawing>
      </w:r>
    </w:p>
    <w:p w14:paraId="790425CE" w14:textId="7491260D" w:rsidR="00C80FEB" w:rsidRDefault="00C80FEB" w:rsidP="00765A72">
      <w:pPr>
        <w:spacing w:after="0" w:line="280" w:lineRule="atLeast"/>
        <w:ind w:left="708" w:hanging="708"/>
        <w:outlineLvl w:val="0"/>
        <w:rPr>
          <w:rFonts w:ascii="Arial" w:eastAsia="Times New Roman" w:hAnsi="Arial" w:cs="Arial"/>
          <w:bCs/>
          <w:color w:val="000000"/>
          <w:kern w:val="36"/>
          <w:lang w:eastAsia="nl-NL"/>
        </w:rPr>
      </w:pPr>
    </w:p>
    <w:p w14:paraId="7F6DBF7F" w14:textId="2FF49DE6" w:rsidR="00C80FEB" w:rsidRDefault="00C80FEB" w:rsidP="00765A7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Oorspronkelijk artikel: </w:t>
      </w:r>
      <w:hyperlink r:id="rId14" w:history="1">
        <w:r w:rsidRPr="001B2A03">
          <w:rPr>
            <w:rStyle w:val="Hyperlink"/>
            <w:rFonts w:ascii="Arial" w:eastAsia="Times New Roman" w:hAnsi="Arial" w:cs="Arial"/>
            <w:bCs/>
            <w:kern w:val="36"/>
            <w:lang w:eastAsia="nl-NL"/>
          </w:rPr>
          <w:t>https://www.nature.com/articles/s41598-020-68089-w</w:t>
        </w:r>
      </w:hyperlink>
      <w:r>
        <w:rPr>
          <w:rFonts w:ascii="Arial" w:eastAsia="Times New Roman" w:hAnsi="Arial" w:cs="Arial"/>
          <w:bCs/>
          <w:color w:val="000000"/>
          <w:kern w:val="36"/>
          <w:lang w:eastAsia="nl-NL"/>
        </w:rPr>
        <w:t xml:space="preserve"> </w:t>
      </w:r>
    </w:p>
    <w:p w14:paraId="0E049912" w14:textId="77777777" w:rsidR="00C80FEB" w:rsidRPr="00CB484D" w:rsidRDefault="00C80FEB" w:rsidP="00765A72">
      <w:pPr>
        <w:spacing w:after="0" w:line="280" w:lineRule="atLeast"/>
        <w:ind w:left="708" w:hanging="708"/>
        <w:outlineLvl w:val="0"/>
        <w:rPr>
          <w:rFonts w:ascii="Arial" w:eastAsia="Times New Roman" w:hAnsi="Arial" w:cs="Arial"/>
          <w:bCs/>
          <w:color w:val="000000"/>
          <w:kern w:val="36"/>
          <w:lang w:eastAsia="nl-NL"/>
        </w:rPr>
      </w:pPr>
    </w:p>
    <w:p w14:paraId="7D4EF526" w14:textId="77777777" w:rsidR="00644DFC" w:rsidRDefault="00644DFC" w:rsidP="00765A72">
      <w:pPr>
        <w:spacing w:after="0" w:line="280" w:lineRule="atLeast"/>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686CE970" w14:textId="23440F8E" w:rsidR="00914F0F" w:rsidRDefault="00914F0F" w:rsidP="00765A72">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051587C4" w14:textId="77777777" w:rsidR="00821764" w:rsidRPr="00FF53BD" w:rsidRDefault="00821764" w:rsidP="00765A72">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765A72">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765A72">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7F9AD31" w:rsidR="00914F0F" w:rsidRPr="00E75C81" w:rsidRDefault="00821764" w:rsidP="00765A72">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765A72">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765A72">
            <w:pPr>
              <w:spacing w:line="280" w:lineRule="atLeast"/>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66FEF5BB" w:rsidR="00914F0F" w:rsidRDefault="00644DFC"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26A2F0C" w:rsidR="00452AE5" w:rsidRDefault="00733C13"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44DFC">
              <w:rPr>
                <w:rFonts w:ascii="Arial" w:eastAsia="Times New Roman" w:hAnsi="Arial" w:cs="Arial"/>
                <w:bCs/>
                <w:color w:val="000000"/>
                <w:kern w:val="36"/>
                <w:lang w:eastAsia="nl-NL"/>
              </w:rPr>
              <w:t>V</w:t>
            </w:r>
          </w:p>
          <w:p w14:paraId="7972498E" w14:textId="2E36A0E2" w:rsidR="009A7F5B" w:rsidRDefault="009A7F5B" w:rsidP="00765A72">
            <w:pPr>
              <w:spacing w:line="280" w:lineRule="atLeast"/>
              <w:jc w:val="center"/>
              <w:outlineLvl w:val="0"/>
              <w:rPr>
                <w:rFonts w:ascii="Arial" w:eastAsia="Times New Roman" w:hAnsi="Arial" w:cs="Arial"/>
                <w:bCs/>
                <w:color w:val="000000"/>
                <w:kern w:val="36"/>
                <w:lang w:eastAsia="nl-NL"/>
              </w:rPr>
            </w:pPr>
          </w:p>
        </w:tc>
        <w:tc>
          <w:tcPr>
            <w:tcW w:w="5913" w:type="dxa"/>
          </w:tcPr>
          <w:p w14:paraId="307CCD3D" w14:textId="485504F9" w:rsidR="00A14FF2" w:rsidRDefault="00663022" w:rsidP="00765A7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moet</w:t>
            </w:r>
            <w:r w:rsidR="005D2BEA">
              <w:rPr>
                <w:rFonts w:ascii="Arial" w:eastAsia="Times New Roman" w:hAnsi="Arial" w:cs="Arial"/>
                <w:bCs/>
                <w:color w:val="000000"/>
                <w:kern w:val="36"/>
                <w:lang w:eastAsia="nl-NL"/>
              </w:rPr>
              <w:t xml:space="preserve"> </w:t>
            </w:r>
            <w:r w:rsidR="00644DFC">
              <w:rPr>
                <w:rFonts w:ascii="Arial" w:eastAsia="Times New Roman" w:hAnsi="Arial" w:cs="Arial"/>
                <w:bCs/>
                <w:color w:val="000000"/>
                <w:kern w:val="36"/>
                <w:lang w:eastAsia="nl-NL"/>
              </w:rPr>
              <w:t>informatie kunnen verwerken</w:t>
            </w:r>
            <w:r w:rsidR="00EB7E91">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9F34D37" w:rsidR="00452AE5" w:rsidRDefault="00644DFC"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1B9C4CD3" w14:textId="5B87E4C8" w:rsidR="008074ED" w:rsidRDefault="008074ED" w:rsidP="00765A72">
            <w:pPr>
              <w:spacing w:line="280" w:lineRule="atLeast"/>
              <w:jc w:val="center"/>
              <w:outlineLvl w:val="0"/>
              <w:rPr>
                <w:rFonts w:ascii="Arial" w:eastAsia="Times New Roman" w:hAnsi="Arial" w:cs="Arial"/>
                <w:bCs/>
                <w:color w:val="000000"/>
                <w:kern w:val="36"/>
                <w:lang w:eastAsia="nl-NL"/>
              </w:rPr>
            </w:pPr>
          </w:p>
        </w:tc>
        <w:tc>
          <w:tcPr>
            <w:tcW w:w="5913" w:type="dxa"/>
          </w:tcPr>
          <w:p w14:paraId="563BEBCE" w14:textId="00AC9083" w:rsidR="005E4699" w:rsidRDefault="00663022" w:rsidP="00765A7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B7080D">
              <w:rPr>
                <w:rFonts w:ascii="Arial" w:eastAsia="Times New Roman" w:hAnsi="Arial" w:cs="Arial"/>
                <w:bCs/>
                <w:color w:val="000000"/>
                <w:kern w:val="36"/>
                <w:lang w:eastAsia="nl-NL"/>
              </w:rPr>
              <w:t>moet</w:t>
            </w:r>
            <w:r w:rsidR="00644DFC">
              <w:rPr>
                <w:rFonts w:ascii="Arial" w:eastAsia="Times New Roman" w:hAnsi="Arial" w:cs="Arial"/>
                <w:bCs/>
                <w:color w:val="000000"/>
                <w:kern w:val="36"/>
                <w:lang w:eastAsia="nl-NL"/>
              </w:rPr>
              <w:t xml:space="preserve"> een reactievergelijking kunnen opstellen</w:t>
            </w:r>
            <w:r w:rsidR="00EB7E91">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6302EAE" w:rsidR="00264BA6" w:rsidRDefault="00644DFC"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2CC38B75" w14:textId="21347499" w:rsidR="00452AE5" w:rsidRDefault="00452AE5" w:rsidP="00765A72">
            <w:pPr>
              <w:spacing w:line="280" w:lineRule="atLeast"/>
              <w:jc w:val="center"/>
              <w:outlineLvl w:val="0"/>
              <w:rPr>
                <w:rFonts w:ascii="Arial" w:eastAsia="Times New Roman" w:hAnsi="Arial" w:cs="Arial"/>
                <w:bCs/>
                <w:color w:val="000000"/>
                <w:kern w:val="36"/>
                <w:lang w:eastAsia="nl-NL"/>
              </w:rPr>
            </w:pPr>
          </w:p>
        </w:tc>
        <w:tc>
          <w:tcPr>
            <w:tcW w:w="5913" w:type="dxa"/>
          </w:tcPr>
          <w:p w14:paraId="64C9D4AE" w14:textId="7730B313" w:rsidR="00A14FF2" w:rsidRDefault="00663022" w:rsidP="00765A7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moet</w:t>
            </w:r>
            <w:r w:rsidR="009F283F">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informatie kunnen verwerken</w:t>
            </w:r>
            <w:r w:rsidR="00EB7E91">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765A72">
            <w:pPr>
              <w:spacing w:line="280" w:lineRule="atLeast"/>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B7579D8" w:rsidR="00914F0F" w:rsidRDefault="00644DFC"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459F435" w14:textId="13A6A8F6" w:rsidR="00B115EB" w:rsidRDefault="007A52F5"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44DFC">
              <w:rPr>
                <w:rFonts w:ascii="Arial" w:eastAsia="Times New Roman" w:hAnsi="Arial" w:cs="Arial"/>
                <w:bCs/>
                <w:color w:val="000000"/>
                <w:kern w:val="36"/>
                <w:lang w:eastAsia="nl-NL"/>
              </w:rPr>
              <w:t>V</w:t>
            </w:r>
          </w:p>
          <w:p w14:paraId="240C0849" w14:textId="5E6F8E65" w:rsidR="008074ED" w:rsidRDefault="008074ED" w:rsidP="00765A72">
            <w:pPr>
              <w:spacing w:line="280" w:lineRule="atLeast"/>
              <w:jc w:val="center"/>
              <w:outlineLvl w:val="0"/>
              <w:rPr>
                <w:rFonts w:ascii="Arial" w:eastAsia="Times New Roman" w:hAnsi="Arial" w:cs="Arial"/>
                <w:bCs/>
                <w:color w:val="000000"/>
                <w:kern w:val="36"/>
                <w:lang w:eastAsia="nl-NL"/>
              </w:rPr>
            </w:pPr>
          </w:p>
        </w:tc>
        <w:tc>
          <w:tcPr>
            <w:tcW w:w="5913" w:type="dxa"/>
          </w:tcPr>
          <w:p w14:paraId="7CA6AFBC" w14:textId="2252D6AB" w:rsidR="00CE6C9C" w:rsidRDefault="00663022" w:rsidP="00765A7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moet</w:t>
            </w:r>
            <w:r w:rsidR="002022C6">
              <w:rPr>
                <w:rFonts w:ascii="Arial" w:eastAsia="Times New Roman" w:hAnsi="Arial" w:cs="Arial"/>
                <w:bCs/>
                <w:color w:val="000000"/>
                <w:kern w:val="36"/>
                <w:lang w:eastAsia="nl-NL"/>
              </w:rPr>
              <w:t xml:space="preserve"> </w:t>
            </w:r>
            <w:r w:rsidR="007A52F5">
              <w:rPr>
                <w:rFonts w:ascii="Arial" w:eastAsia="Times New Roman" w:hAnsi="Arial" w:cs="Arial"/>
                <w:bCs/>
                <w:color w:val="000000"/>
                <w:kern w:val="36"/>
                <w:lang w:eastAsia="nl-NL"/>
              </w:rPr>
              <w:t>informatie kunnen verwerken</w:t>
            </w:r>
            <w:r w:rsidR="00EB7E91">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EB52069" w:rsidR="00C7724B" w:rsidRDefault="007A52F5"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44DFC">
              <w:rPr>
                <w:rFonts w:ascii="Arial" w:eastAsia="Times New Roman" w:hAnsi="Arial" w:cs="Arial"/>
                <w:bCs/>
                <w:color w:val="000000"/>
                <w:kern w:val="36"/>
                <w:lang w:eastAsia="nl-NL"/>
              </w:rPr>
              <w:t>V</w:t>
            </w:r>
          </w:p>
          <w:p w14:paraId="6283CEA7" w14:textId="1635A57B" w:rsidR="009A7F5B" w:rsidRDefault="009A7F5B" w:rsidP="00765A72">
            <w:pPr>
              <w:spacing w:line="280" w:lineRule="atLeast"/>
              <w:jc w:val="center"/>
              <w:outlineLvl w:val="0"/>
              <w:rPr>
                <w:rFonts w:ascii="Arial" w:eastAsia="Times New Roman" w:hAnsi="Arial" w:cs="Arial"/>
                <w:bCs/>
                <w:color w:val="000000"/>
                <w:kern w:val="36"/>
                <w:lang w:eastAsia="nl-NL"/>
              </w:rPr>
            </w:pPr>
          </w:p>
        </w:tc>
        <w:tc>
          <w:tcPr>
            <w:tcW w:w="5913" w:type="dxa"/>
          </w:tcPr>
          <w:p w14:paraId="759BC531" w14:textId="5F021963" w:rsidR="00E204A8" w:rsidRDefault="00663022" w:rsidP="00765A7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moet </w:t>
            </w:r>
            <w:r w:rsidR="00644DFC">
              <w:rPr>
                <w:rFonts w:ascii="Arial" w:eastAsia="Times New Roman" w:hAnsi="Arial" w:cs="Arial"/>
                <w:bCs/>
                <w:color w:val="000000"/>
                <w:kern w:val="36"/>
                <w:lang w:eastAsia="nl-NL"/>
              </w:rPr>
              <w:t>kunnen beschrijven wat isotopen zijn</w:t>
            </w:r>
            <w:r w:rsidR="00EB7E91">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36560135" w:rsidR="00914F0F" w:rsidRDefault="009A7F5B"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93B22FF" w:rsidR="00452AE5" w:rsidRDefault="007A52F5"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44DFC">
              <w:rPr>
                <w:rFonts w:ascii="Arial" w:eastAsia="Times New Roman" w:hAnsi="Arial" w:cs="Arial"/>
                <w:bCs/>
                <w:color w:val="000000"/>
                <w:kern w:val="36"/>
                <w:lang w:eastAsia="nl-NL"/>
              </w:rPr>
              <w:t>V</w:t>
            </w:r>
          </w:p>
          <w:p w14:paraId="0A11A752" w14:textId="651392FD" w:rsidR="007D3CBB" w:rsidRDefault="007D3CBB" w:rsidP="00765A72">
            <w:pPr>
              <w:spacing w:line="280" w:lineRule="atLeast"/>
              <w:jc w:val="center"/>
              <w:outlineLvl w:val="0"/>
              <w:rPr>
                <w:rFonts w:ascii="Arial" w:eastAsia="Times New Roman" w:hAnsi="Arial" w:cs="Arial"/>
                <w:bCs/>
                <w:color w:val="000000"/>
                <w:kern w:val="36"/>
                <w:lang w:eastAsia="nl-NL"/>
              </w:rPr>
            </w:pPr>
          </w:p>
        </w:tc>
        <w:tc>
          <w:tcPr>
            <w:tcW w:w="5913" w:type="dxa"/>
          </w:tcPr>
          <w:p w14:paraId="624C983A" w14:textId="6E94DECD" w:rsidR="00914F0F" w:rsidRDefault="00663022" w:rsidP="00765A7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moet </w:t>
            </w:r>
            <w:r w:rsidR="00644DFC">
              <w:rPr>
                <w:rFonts w:ascii="Arial" w:eastAsia="Times New Roman" w:hAnsi="Arial" w:cs="Arial"/>
                <w:bCs/>
                <w:color w:val="000000"/>
                <w:kern w:val="36"/>
                <w:lang w:eastAsia="nl-NL"/>
              </w:rPr>
              <w:t>informatie kunnen verwerken</w:t>
            </w:r>
            <w:r w:rsidR="00EB7E91">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765A72">
            <w:pPr>
              <w:spacing w:line="280" w:lineRule="atLeast"/>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F6985CE" w:rsidR="007D3CBB" w:rsidRDefault="00644DFC"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46A1BDFB" w14:textId="77A207E3" w:rsidR="00646377" w:rsidRDefault="00646377" w:rsidP="00765A72">
            <w:pPr>
              <w:spacing w:line="280" w:lineRule="atLeast"/>
              <w:jc w:val="center"/>
              <w:outlineLvl w:val="0"/>
              <w:rPr>
                <w:rFonts w:ascii="Arial" w:eastAsia="Times New Roman" w:hAnsi="Arial" w:cs="Arial"/>
                <w:bCs/>
                <w:color w:val="000000"/>
                <w:kern w:val="36"/>
                <w:lang w:eastAsia="nl-NL"/>
              </w:rPr>
            </w:pPr>
          </w:p>
        </w:tc>
        <w:tc>
          <w:tcPr>
            <w:tcW w:w="5913" w:type="dxa"/>
          </w:tcPr>
          <w:p w14:paraId="460215D5" w14:textId="603457A1" w:rsidR="00871A4D" w:rsidRDefault="00663022" w:rsidP="00765A7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moet </w:t>
            </w:r>
            <w:r w:rsidR="00644DFC">
              <w:rPr>
                <w:rFonts w:ascii="Arial" w:eastAsia="Times New Roman" w:hAnsi="Arial" w:cs="Arial"/>
                <w:bCs/>
                <w:color w:val="000000"/>
                <w:kern w:val="36"/>
                <w:lang w:eastAsia="nl-NL"/>
              </w:rPr>
              <w:t>de werking van een massaspectrometer kunnen beschrijven</w:t>
            </w:r>
            <w:r w:rsidR="00EB7E91">
              <w:rPr>
                <w:rFonts w:ascii="Arial" w:eastAsia="Times New Roman" w:hAnsi="Arial" w:cs="Arial"/>
                <w:bCs/>
                <w:color w:val="000000"/>
                <w:kern w:val="36"/>
                <w:lang w:eastAsia="nl-NL"/>
              </w:rPr>
              <w:t>.</w:t>
            </w:r>
          </w:p>
        </w:tc>
      </w:tr>
      <w:bookmarkEnd w:id="4"/>
      <w:tr w:rsidR="00871A4D" w14:paraId="2B21E3B2" w14:textId="77777777" w:rsidTr="00E07156">
        <w:tc>
          <w:tcPr>
            <w:tcW w:w="828" w:type="dxa"/>
          </w:tcPr>
          <w:p w14:paraId="4C35DE74" w14:textId="77777777" w:rsidR="00871A4D" w:rsidRDefault="005E4699"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14:paraId="49A3F024" w14:textId="77777777" w:rsidR="00BF2B34" w:rsidRDefault="00BF2B34" w:rsidP="00765A72">
            <w:pPr>
              <w:spacing w:line="280" w:lineRule="atLeast"/>
              <w:jc w:val="center"/>
              <w:outlineLvl w:val="0"/>
              <w:rPr>
                <w:rFonts w:ascii="Arial" w:eastAsia="Times New Roman" w:hAnsi="Arial" w:cs="Arial"/>
                <w:bCs/>
                <w:color w:val="000000"/>
                <w:kern w:val="36"/>
                <w:lang w:eastAsia="nl-NL"/>
              </w:rPr>
            </w:pPr>
          </w:p>
        </w:tc>
        <w:tc>
          <w:tcPr>
            <w:tcW w:w="901" w:type="dxa"/>
          </w:tcPr>
          <w:p w14:paraId="3140736A" w14:textId="5A5F678D" w:rsidR="00871A4D" w:rsidRDefault="00C7724B"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70A6A16F" w:rsidR="00646377" w:rsidRDefault="00644DFC" w:rsidP="00765A7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4424F3D3" w14:textId="58E14C4C" w:rsidR="00B115EB" w:rsidRDefault="00B115EB" w:rsidP="00765A72">
            <w:pPr>
              <w:spacing w:line="280" w:lineRule="atLeast"/>
              <w:jc w:val="center"/>
              <w:outlineLvl w:val="0"/>
              <w:rPr>
                <w:rFonts w:ascii="Arial" w:eastAsia="Times New Roman" w:hAnsi="Arial" w:cs="Arial"/>
                <w:bCs/>
                <w:color w:val="000000"/>
                <w:kern w:val="36"/>
                <w:lang w:eastAsia="nl-NL"/>
              </w:rPr>
            </w:pPr>
          </w:p>
        </w:tc>
        <w:tc>
          <w:tcPr>
            <w:tcW w:w="5913" w:type="dxa"/>
          </w:tcPr>
          <w:p w14:paraId="58AACA5B" w14:textId="5312B0C0" w:rsidR="00871A4D" w:rsidRDefault="00663022" w:rsidP="00765A7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moe</w:t>
            </w:r>
            <w:r w:rsidR="00C01C69">
              <w:rPr>
                <w:rFonts w:ascii="Arial" w:eastAsia="Times New Roman" w:hAnsi="Arial" w:cs="Arial"/>
                <w:bCs/>
                <w:color w:val="000000"/>
                <w:kern w:val="36"/>
                <w:lang w:eastAsia="nl-NL"/>
              </w:rPr>
              <w:t>t</w:t>
            </w:r>
            <w:r w:rsidR="00644DFC">
              <w:rPr>
                <w:rFonts w:ascii="Arial" w:eastAsia="Times New Roman" w:hAnsi="Arial" w:cs="Arial"/>
                <w:bCs/>
                <w:color w:val="000000"/>
                <w:kern w:val="36"/>
                <w:lang w:eastAsia="nl-NL"/>
              </w:rPr>
              <w:t xml:space="preserve"> de resultaten van een massaspectrum kunnen analyseren en interpreteren</w:t>
            </w:r>
            <w:r w:rsidR="00EB7E91">
              <w:rPr>
                <w:rFonts w:ascii="Arial" w:eastAsia="Times New Roman" w:hAnsi="Arial" w:cs="Arial"/>
                <w:bCs/>
                <w:color w:val="000000"/>
                <w:kern w:val="36"/>
                <w:lang w:eastAsia="nl-NL"/>
              </w:rPr>
              <w:t>.</w:t>
            </w:r>
          </w:p>
        </w:tc>
      </w:tr>
      <w:bookmarkEnd w:id="2"/>
    </w:tbl>
    <w:p w14:paraId="57149F5A" w14:textId="24B7850D" w:rsidR="00914F0F" w:rsidRDefault="00914F0F" w:rsidP="00765A72">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765A72">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765A72">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765A7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765A7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765A7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765A7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765A7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765A72">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0D92E" w14:textId="77777777" w:rsidR="007551A8" w:rsidRDefault="007551A8" w:rsidP="00DB38CE">
      <w:pPr>
        <w:spacing w:after="0" w:line="240" w:lineRule="auto"/>
      </w:pPr>
      <w:r>
        <w:separator/>
      </w:r>
    </w:p>
  </w:endnote>
  <w:endnote w:type="continuationSeparator" w:id="0">
    <w:p w14:paraId="58441468" w14:textId="77777777" w:rsidR="007551A8" w:rsidRDefault="007551A8" w:rsidP="00DB3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09888" w14:textId="77777777" w:rsidR="007551A8" w:rsidRDefault="007551A8" w:rsidP="00DB38CE">
      <w:pPr>
        <w:spacing w:after="0" w:line="240" w:lineRule="auto"/>
      </w:pPr>
      <w:r>
        <w:separator/>
      </w:r>
    </w:p>
  </w:footnote>
  <w:footnote w:type="continuationSeparator" w:id="0">
    <w:p w14:paraId="00011D55" w14:textId="77777777" w:rsidR="007551A8" w:rsidRDefault="007551A8" w:rsidP="00DB38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0C9"/>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07F0"/>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387"/>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9B"/>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A4D"/>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22"/>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6CAF"/>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1A8"/>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A72"/>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3D6"/>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1764"/>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32C"/>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3CC"/>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2B"/>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8CE"/>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1C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E91"/>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DCD"/>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04505588">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ure.au.dk/portal/en/persons/gry-hoffmann-barfod(16b38cd1-97be-47fc-bde3-5409fc8e3b72).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ature.com/articles/s41598-020-68089-w"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766CE-350D-4E01-8D00-E07CA0031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D9907-CC6F-40BF-B1DA-53F2D3C6E3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7AF83E-FD4B-401C-867A-20CC5773DE5D}">
  <ds:schemaRefs>
    <ds:schemaRef ds:uri="http://schemas.microsoft.com/sharepoint/v3/contenttype/forms"/>
  </ds:schemaRefs>
</ds:datastoreItem>
</file>

<file path=customXml/itemProps4.xml><?xml version="1.0" encoding="utf-8"?>
<ds:datastoreItem xmlns:ds="http://schemas.openxmlformats.org/officeDocument/2006/customXml" ds:itemID="{5F1DDA8F-969F-41CA-9224-768B3E4F9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888</Words>
  <Characters>4885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2021-03-09T10:42:00Z</dcterms:created>
  <dcterms:modified xsi:type="dcterms:W3CDTF">2021-03-14T09:15:00Z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